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7002" w:rsidRDefault="00DA4632">
      <w:pPr>
        <w:spacing w:before="74"/>
        <w:ind w:left="3328" w:right="3324"/>
        <w:jc w:val="center"/>
        <w:rPr>
          <w:rFonts w:ascii="Arial"/>
          <w:b/>
        </w:rPr>
      </w:pPr>
      <w:r>
        <w:rPr>
          <w:rFonts w:ascii="Arial"/>
          <w:b/>
          <w:spacing w:val="-2"/>
        </w:rPr>
        <w:t>CONVENZIONE</w:t>
      </w:r>
    </w:p>
    <w:p w:rsidR="00357002" w:rsidRDefault="00DA4632">
      <w:pPr>
        <w:spacing w:before="253"/>
        <w:ind w:left="3328" w:right="3324"/>
        <w:jc w:val="center"/>
        <w:rPr>
          <w:rFonts w:ascii="Arial"/>
          <w:b/>
        </w:rPr>
      </w:pPr>
      <w:r>
        <w:rPr>
          <w:rFonts w:ascii="Arial"/>
          <w:b/>
          <w:spacing w:val="-5"/>
        </w:rPr>
        <w:t>Tra</w:t>
      </w:r>
    </w:p>
    <w:p w:rsidR="00357002" w:rsidRDefault="00DA4632">
      <w:pPr>
        <w:spacing w:before="253" w:line="480" w:lineRule="auto"/>
        <w:ind w:left="3327" w:right="3324"/>
        <w:jc w:val="center"/>
        <w:rPr>
          <w:rFonts w:ascii="Arial"/>
          <w:b/>
        </w:rPr>
      </w:pPr>
      <w:r>
        <w:rPr>
          <w:rFonts w:ascii="Arial"/>
          <w:b/>
        </w:rPr>
        <w:t>Il</w:t>
      </w:r>
      <w:r>
        <w:rPr>
          <w:rFonts w:ascii="Arial"/>
          <w:b/>
          <w:spacing w:val="40"/>
        </w:rPr>
        <w:t xml:space="preserve"> </w:t>
      </w:r>
      <w:r>
        <w:rPr>
          <w:rFonts w:ascii="Arial"/>
          <w:b/>
        </w:rPr>
        <w:t>Comune</w:t>
      </w:r>
      <w:r>
        <w:rPr>
          <w:rFonts w:ascii="Arial"/>
          <w:b/>
          <w:spacing w:val="-8"/>
        </w:rPr>
        <w:t xml:space="preserve"> </w:t>
      </w:r>
      <w:r>
        <w:rPr>
          <w:rFonts w:ascii="Arial"/>
          <w:b/>
        </w:rPr>
        <w:t>di</w:t>
      </w:r>
      <w:r>
        <w:rPr>
          <w:rFonts w:ascii="Arial"/>
          <w:b/>
          <w:spacing w:val="-9"/>
        </w:rPr>
        <w:t xml:space="preserve"> </w:t>
      </w:r>
      <w:r>
        <w:rPr>
          <w:rFonts w:ascii="Arial"/>
          <w:b/>
        </w:rPr>
        <w:t>INDUNO</w:t>
      </w:r>
      <w:r>
        <w:rPr>
          <w:rFonts w:ascii="Arial"/>
          <w:b/>
          <w:spacing w:val="-6"/>
        </w:rPr>
        <w:t xml:space="preserve"> </w:t>
      </w:r>
      <w:r>
        <w:rPr>
          <w:rFonts w:ascii="Arial"/>
          <w:b/>
        </w:rPr>
        <w:t xml:space="preserve">OLONA </w:t>
      </w:r>
      <w:r>
        <w:rPr>
          <w:rFonts w:ascii="Arial"/>
          <w:b/>
          <w:spacing w:val="-10"/>
        </w:rPr>
        <w:t>E</w:t>
      </w:r>
    </w:p>
    <w:p w:rsidR="00357002" w:rsidRDefault="00DA4632">
      <w:pPr>
        <w:ind w:left="3"/>
        <w:jc w:val="center"/>
        <w:rPr>
          <w:rFonts w:ascii="Arial" w:hAnsi="Arial"/>
          <w:b/>
        </w:rPr>
      </w:pPr>
      <w:r>
        <w:rPr>
          <w:rFonts w:ascii="Arial" w:hAnsi="Arial"/>
          <w:b/>
        </w:rPr>
        <w:t>L’Associazione</w:t>
      </w:r>
      <w:r>
        <w:rPr>
          <w:rFonts w:ascii="Arial" w:hAnsi="Arial"/>
          <w:b/>
          <w:spacing w:val="-7"/>
        </w:rPr>
        <w:t xml:space="preserve"> </w:t>
      </w:r>
      <w:r>
        <w:rPr>
          <w:rFonts w:ascii="Arial" w:hAnsi="Arial"/>
          <w:b/>
        </w:rPr>
        <w:t>Musicale</w:t>
      </w:r>
      <w:r>
        <w:rPr>
          <w:rFonts w:ascii="Arial" w:hAnsi="Arial"/>
          <w:b/>
          <w:spacing w:val="-8"/>
        </w:rPr>
        <w:t xml:space="preserve"> </w:t>
      </w:r>
      <w:r>
        <w:rPr>
          <w:rFonts w:ascii="Arial" w:hAnsi="Arial"/>
          <w:b/>
        </w:rPr>
        <w:t>“CLAUDIO</w:t>
      </w:r>
      <w:r>
        <w:rPr>
          <w:rFonts w:ascii="Arial" w:hAnsi="Arial"/>
          <w:b/>
          <w:spacing w:val="-6"/>
        </w:rPr>
        <w:t xml:space="preserve"> </w:t>
      </w:r>
      <w:r>
        <w:rPr>
          <w:rFonts w:ascii="Arial" w:hAnsi="Arial"/>
          <w:b/>
        </w:rPr>
        <w:t>MONTEVERDI</w:t>
      </w:r>
      <w:r>
        <w:rPr>
          <w:rFonts w:ascii="Arial" w:hAnsi="Arial"/>
          <w:b/>
          <w:spacing w:val="-3"/>
        </w:rPr>
        <w:t xml:space="preserve"> </w:t>
      </w:r>
      <w:r>
        <w:rPr>
          <w:rFonts w:ascii="Arial" w:hAnsi="Arial"/>
          <w:b/>
          <w:spacing w:val="-10"/>
        </w:rPr>
        <w:t>“</w:t>
      </w:r>
    </w:p>
    <w:p w:rsidR="00357002" w:rsidRDefault="00357002">
      <w:pPr>
        <w:pStyle w:val="Corpotesto"/>
        <w:ind w:left="0"/>
        <w:rPr>
          <w:rFonts w:ascii="Arial"/>
          <w:b/>
        </w:rPr>
      </w:pPr>
    </w:p>
    <w:p w:rsidR="00357002" w:rsidRPr="00930B27" w:rsidRDefault="00DA4632">
      <w:pPr>
        <w:pStyle w:val="Corpotesto"/>
        <w:ind w:left="3" w:right="1"/>
        <w:jc w:val="center"/>
        <w:rPr>
          <w:b/>
        </w:rPr>
      </w:pPr>
      <w:r w:rsidRPr="00930B27">
        <w:rPr>
          <w:b/>
        </w:rPr>
        <w:t>SI</w:t>
      </w:r>
      <w:r w:rsidRPr="00930B27">
        <w:rPr>
          <w:b/>
          <w:spacing w:val="-5"/>
        </w:rPr>
        <w:t xml:space="preserve"> </w:t>
      </w:r>
      <w:r w:rsidRPr="00930B27">
        <w:rPr>
          <w:b/>
        </w:rPr>
        <w:t>CONVIENE</w:t>
      </w:r>
      <w:r w:rsidRPr="00930B27">
        <w:rPr>
          <w:b/>
          <w:spacing w:val="-1"/>
        </w:rPr>
        <w:t xml:space="preserve"> </w:t>
      </w:r>
      <w:r w:rsidRPr="00930B27">
        <w:rPr>
          <w:b/>
        </w:rPr>
        <w:t>QUANTO</w:t>
      </w:r>
      <w:r w:rsidRPr="00930B27">
        <w:rPr>
          <w:b/>
          <w:spacing w:val="-2"/>
        </w:rPr>
        <w:t xml:space="preserve"> SEGUE:</w:t>
      </w:r>
    </w:p>
    <w:p w:rsidR="00357002" w:rsidRDefault="00357002">
      <w:pPr>
        <w:pStyle w:val="Corpotesto"/>
        <w:ind w:left="0"/>
      </w:pPr>
    </w:p>
    <w:p w:rsidR="00357002" w:rsidRDefault="00DA4632">
      <w:pPr>
        <w:pStyle w:val="Paragrafoelenco"/>
        <w:numPr>
          <w:ilvl w:val="0"/>
          <w:numId w:val="1"/>
        </w:numPr>
        <w:tabs>
          <w:tab w:val="left" w:pos="367"/>
        </w:tabs>
        <w:ind w:left="115" w:firstLine="0"/>
        <w:jc w:val="both"/>
      </w:pPr>
      <w:r>
        <w:t>L’Amministrazione Comunale di Induno Olona intende svolgere e finanziare la realizzazione del progetto</w:t>
      </w:r>
      <w:r>
        <w:rPr>
          <w:spacing w:val="-2"/>
        </w:rPr>
        <w:t xml:space="preserve"> </w:t>
      </w:r>
      <w:r>
        <w:t>educativo- didattico</w:t>
      </w:r>
      <w:r>
        <w:rPr>
          <w:spacing w:val="-2"/>
        </w:rPr>
        <w:t xml:space="preserve"> </w:t>
      </w:r>
      <w:r>
        <w:t>nell’ambito musicale presso il</w:t>
      </w:r>
      <w:r>
        <w:rPr>
          <w:spacing w:val="-3"/>
        </w:rPr>
        <w:t xml:space="preserve"> </w:t>
      </w:r>
      <w:r>
        <w:t>Civico Istituto</w:t>
      </w:r>
      <w:r>
        <w:rPr>
          <w:spacing w:val="-2"/>
        </w:rPr>
        <w:t xml:space="preserve"> </w:t>
      </w:r>
      <w:r>
        <w:t>Musicale di</w:t>
      </w:r>
      <w:r>
        <w:rPr>
          <w:spacing w:val="-1"/>
        </w:rPr>
        <w:t xml:space="preserve"> </w:t>
      </w:r>
      <w:r>
        <w:t>Induno</w:t>
      </w:r>
      <w:r>
        <w:rPr>
          <w:spacing w:val="-2"/>
        </w:rPr>
        <w:t xml:space="preserve"> </w:t>
      </w:r>
      <w:r>
        <w:t>Olona rivolto all’infanzia e alla gioventù.</w:t>
      </w:r>
    </w:p>
    <w:p w:rsidR="00357002" w:rsidRDefault="00357002">
      <w:pPr>
        <w:pStyle w:val="Corpotesto"/>
        <w:ind w:left="0"/>
      </w:pPr>
    </w:p>
    <w:p w:rsidR="00357002" w:rsidRDefault="00DA4632">
      <w:pPr>
        <w:pStyle w:val="Paragrafoelenco"/>
        <w:numPr>
          <w:ilvl w:val="0"/>
          <w:numId w:val="1"/>
        </w:numPr>
        <w:tabs>
          <w:tab w:val="left" w:pos="407"/>
        </w:tabs>
        <w:ind w:left="115" w:right="116" w:firstLine="0"/>
        <w:jc w:val="both"/>
      </w:pPr>
      <w:r>
        <w:t>L’Associazione Musicale “C. Monteverdi”, d’ora in poi denominata Associazione, nell’ambito delle attività che le competono, gestisce le attività didattiche presso il Civico Istituto Musicale proposte all’interno del progetto educativo- didattico concordato con il Conservatorio di Musica "G. Verdi" di Como in base alla Convenzione prot. n. 4267 in data 29.11.2012, che è incluso nella presente convenzione all’allegato A.</w:t>
      </w:r>
    </w:p>
    <w:p w:rsidR="00357002" w:rsidRDefault="00357002">
      <w:pPr>
        <w:pStyle w:val="Corpotesto"/>
        <w:ind w:left="0"/>
      </w:pPr>
    </w:p>
    <w:p w:rsidR="00357002" w:rsidRDefault="00DA4632">
      <w:pPr>
        <w:pStyle w:val="Paragrafoelenco"/>
        <w:numPr>
          <w:ilvl w:val="0"/>
          <w:numId w:val="1"/>
        </w:numPr>
        <w:tabs>
          <w:tab w:val="left" w:pos="413"/>
        </w:tabs>
        <w:ind w:left="115" w:right="116" w:firstLine="0"/>
        <w:jc w:val="both"/>
      </w:pPr>
      <w:r>
        <w:t>Per lo svolgimento della propria attività sociale, l’Associazione utilizza innanzitutto la sede ubicata in Induno Olona, nella porzione di immobile, debitamente evidenziata nell’allegata planimetria, di proprietà comunale sita in Piazza Giovanni XXIII. I locali, che risultano essere arredati ed appositamente attrezzati, possono essere utilizzati esclusivamente per le specifiche attività dell’Associazione, così come definite nello Statuto. Ad essa, giusta la previsione contenuta nel Codice Civile agli artt.1576 e 1609, competono le spese derivanti dall’utenza telefonica e di traffico dati</w:t>
      </w:r>
      <w:r>
        <w:rPr>
          <w:spacing w:val="40"/>
        </w:rPr>
        <w:t xml:space="preserve"> </w:t>
      </w:r>
      <w:r>
        <w:t>e a quelle derivanti da interventi di ordinaria manutenzione, comprese le spese di pulizia e di materiale ad uso didattico. A carico del Comune di Induno Olona resta ogni spesa dovuta per manutenzione straordinaria</w:t>
      </w:r>
      <w:r>
        <w:rPr>
          <w:spacing w:val="40"/>
        </w:rPr>
        <w:t xml:space="preserve"> </w:t>
      </w:r>
      <w:r>
        <w:t xml:space="preserve">e per le utenze private, vale a dire le spese per energia elettrica, riscaldamento e </w:t>
      </w:r>
      <w:proofErr w:type="gramStart"/>
      <w:r>
        <w:t>acqua .</w:t>
      </w:r>
      <w:proofErr w:type="gramEnd"/>
    </w:p>
    <w:p w:rsidR="00357002" w:rsidRDefault="00DA4632">
      <w:pPr>
        <w:pStyle w:val="Paragrafoelenco"/>
        <w:numPr>
          <w:ilvl w:val="0"/>
          <w:numId w:val="1"/>
        </w:numPr>
        <w:tabs>
          <w:tab w:val="left" w:pos="389"/>
        </w:tabs>
        <w:spacing w:before="252"/>
        <w:ind w:left="115" w:firstLine="0"/>
        <w:jc w:val="both"/>
      </w:pPr>
      <w:r>
        <w:t>L’Associazione tramite il proprio Consiglio Direttivo è tenuta a relazionare all’amministrazione comunale</w:t>
      </w:r>
      <w:r>
        <w:rPr>
          <w:spacing w:val="-1"/>
        </w:rPr>
        <w:t xml:space="preserve"> </w:t>
      </w:r>
      <w:r>
        <w:t>circa</w:t>
      </w:r>
      <w:r>
        <w:rPr>
          <w:spacing w:val="-2"/>
        </w:rPr>
        <w:t xml:space="preserve"> </w:t>
      </w:r>
      <w:r>
        <w:t>le</w:t>
      </w:r>
      <w:r>
        <w:rPr>
          <w:spacing w:val="-2"/>
        </w:rPr>
        <w:t xml:space="preserve"> </w:t>
      </w:r>
      <w:r>
        <w:t>attività</w:t>
      </w:r>
      <w:r>
        <w:rPr>
          <w:spacing w:val="-2"/>
        </w:rPr>
        <w:t xml:space="preserve"> </w:t>
      </w:r>
      <w:r>
        <w:t>e</w:t>
      </w:r>
      <w:r>
        <w:rPr>
          <w:spacing w:val="-3"/>
        </w:rPr>
        <w:t xml:space="preserve"> </w:t>
      </w:r>
      <w:r>
        <w:t>le</w:t>
      </w:r>
      <w:r>
        <w:rPr>
          <w:spacing w:val="-2"/>
        </w:rPr>
        <w:t xml:space="preserve"> </w:t>
      </w:r>
      <w:r>
        <w:t>iniziative poste</w:t>
      </w:r>
      <w:r>
        <w:rPr>
          <w:spacing w:val="-2"/>
        </w:rPr>
        <w:t xml:space="preserve"> </w:t>
      </w:r>
      <w:r>
        <w:t>in</w:t>
      </w:r>
      <w:r>
        <w:rPr>
          <w:spacing w:val="-2"/>
        </w:rPr>
        <w:t xml:space="preserve"> </w:t>
      </w:r>
      <w:r>
        <w:t>essere.</w:t>
      </w:r>
      <w:r>
        <w:rPr>
          <w:spacing w:val="-2"/>
        </w:rPr>
        <w:t xml:space="preserve"> </w:t>
      </w:r>
      <w:r>
        <w:t>In</w:t>
      </w:r>
      <w:r>
        <w:rPr>
          <w:spacing w:val="-2"/>
        </w:rPr>
        <w:t xml:space="preserve"> </w:t>
      </w:r>
      <w:r>
        <w:t>particolare,</w:t>
      </w:r>
      <w:r>
        <w:rPr>
          <w:spacing w:val="-2"/>
        </w:rPr>
        <w:t xml:space="preserve"> </w:t>
      </w:r>
      <w:r>
        <w:t>entro</w:t>
      </w:r>
      <w:r>
        <w:rPr>
          <w:spacing w:val="-2"/>
        </w:rPr>
        <w:t xml:space="preserve"> </w:t>
      </w:r>
      <w:r>
        <w:t>il</w:t>
      </w:r>
      <w:r>
        <w:rPr>
          <w:spacing w:val="-2"/>
        </w:rPr>
        <w:t xml:space="preserve"> </w:t>
      </w:r>
      <w:r>
        <w:t>30</w:t>
      </w:r>
      <w:r>
        <w:rPr>
          <w:spacing w:val="-4"/>
        </w:rPr>
        <w:t xml:space="preserve"> </w:t>
      </w:r>
      <w:r>
        <w:t>aprile</w:t>
      </w:r>
      <w:r>
        <w:rPr>
          <w:spacing w:val="-1"/>
        </w:rPr>
        <w:t xml:space="preserve"> </w:t>
      </w:r>
      <w:r>
        <w:t>di</w:t>
      </w:r>
      <w:r>
        <w:rPr>
          <w:spacing w:val="-3"/>
        </w:rPr>
        <w:t xml:space="preserve"> </w:t>
      </w:r>
      <w:r>
        <w:t>ogni</w:t>
      </w:r>
      <w:r>
        <w:rPr>
          <w:spacing w:val="-2"/>
        </w:rPr>
        <w:t xml:space="preserve"> </w:t>
      </w:r>
      <w:r>
        <w:t>anno essa</w:t>
      </w:r>
      <w:r>
        <w:rPr>
          <w:spacing w:val="-1"/>
        </w:rPr>
        <w:t xml:space="preserve"> </w:t>
      </w:r>
      <w:r>
        <w:t>si</w:t>
      </w:r>
      <w:r>
        <w:rPr>
          <w:spacing w:val="-4"/>
        </w:rPr>
        <w:t xml:space="preserve"> </w:t>
      </w:r>
      <w:r>
        <w:t>impegna</w:t>
      </w:r>
      <w:r>
        <w:rPr>
          <w:spacing w:val="-1"/>
        </w:rPr>
        <w:t xml:space="preserve"> </w:t>
      </w:r>
      <w:r>
        <w:t>a</w:t>
      </w:r>
      <w:r>
        <w:rPr>
          <w:spacing w:val="-3"/>
        </w:rPr>
        <w:t xml:space="preserve"> </w:t>
      </w:r>
      <w:r>
        <w:t>trasmettere</w:t>
      </w:r>
      <w:r>
        <w:rPr>
          <w:spacing w:val="-3"/>
        </w:rPr>
        <w:t xml:space="preserve"> </w:t>
      </w:r>
      <w:r>
        <w:t>al</w:t>
      </w:r>
      <w:r>
        <w:rPr>
          <w:spacing w:val="-2"/>
        </w:rPr>
        <w:t xml:space="preserve"> </w:t>
      </w:r>
      <w:r>
        <w:t>comune</w:t>
      </w:r>
      <w:r>
        <w:rPr>
          <w:spacing w:val="-1"/>
        </w:rPr>
        <w:t xml:space="preserve"> </w:t>
      </w:r>
      <w:r>
        <w:t>il</w:t>
      </w:r>
      <w:r>
        <w:rPr>
          <w:spacing w:val="-2"/>
        </w:rPr>
        <w:t xml:space="preserve"> </w:t>
      </w:r>
      <w:r>
        <w:t>programma</w:t>
      </w:r>
      <w:r>
        <w:rPr>
          <w:spacing w:val="-1"/>
        </w:rPr>
        <w:t xml:space="preserve"> </w:t>
      </w:r>
      <w:r>
        <w:t>dettagliato</w:t>
      </w:r>
      <w:r>
        <w:rPr>
          <w:spacing w:val="-1"/>
        </w:rPr>
        <w:t xml:space="preserve"> </w:t>
      </w:r>
      <w:r>
        <w:t>dei</w:t>
      </w:r>
      <w:r>
        <w:rPr>
          <w:spacing w:val="-2"/>
        </w:rPr>
        <w:t xml:space="preserve"> </w:t>
      </w:r>
      <w:r>
        <w:t>progetti,</w:t>
      </w:r>
      <w:r>
        <w:rPr>
          <w:spacing w:val="-2"/>
        </w:rPr>
        <w:t xml:space="preserve"> </w:t>
      </w:r>
      <w:r>
        <w:t>che</w:t>
      </w:r>
      <w:r>
        <w:rPr>
          <w:spacing w:val="-3"/>
        </w:rPr>
        <w:t xml:space="preserve"> </w:t>
      </w:r>
      <w:r>
        <w:t>saranno</w:t>
      </w:r>
      <w:r>
        <w:rPr>
          <w:spacing w:val="-1"/>
        </w:rPr>
        <w:t xml:space="preserve"> </w:t>
      </w:r>
      <w:r>
        <w:t>avviati nell’anno scolastico successivo, comprensivo delle relative tariffe e delle modalità di iscrizione. Al riguardo, l’Associazione si impegna ad applicare tariffe agevolate ai residenti nel Comune di</w:t>
      </w:r>
      <w:r>
        <w:rPr>
          <w:spacing w:val="40"/>
        </w:rPr>
        <w:t xml:space="preserve"> </w:t>
      </w:r>
      <w:r>
        <w:t>Induno Olona.</w:t>
      </w:r>
    </w:p>
    <w:p w:rsidR="00357002" w:rsidRDefault="00357002">
      <w:pPr>
        <w:pStyle w:val="Corpotesto"/>
        <w:spacing w:before="1"/>
        <w:ind w:left="0"/>
      </w:pPr>
    </w:p>
    <w:p w:rsidR="003D1C14" w:rsidRDefault="00DA4632">
      <w:pPr>
        <w:pStyle w:val="Paragrafoelenco"/>
        <w:numPr>
          <w:ilvl w:val="0"/>
          <w:numId w:val="1"/>
        </w:numPr>
        <w:tabs>
          <w:tab w:val="left" w:pos="397"/>
        </w:tabs>
        <w:ind w:left="115" w:right="124" w:firstLine="0"/>
        <w:jc w:val="both"/>
      </w:pPr>
      <w:r>
        <w:t>Il Comune si riserva la possibilità di organizzare in collaborazione con l’Associazione</w:t>
      </w:r>
      <w:r w:rsidR="003D1C14">
        <w:t xml:space="preserve"> concerti o rassegne musicali da proporre nel territorio comunale e per la quale metterà a disposizione un contributo annuale di €. 5.000,00.</w:t>
      </w:r>
    </w:p>
    <w:p w:rsidR="003D1C14" w:rsidRDefault="003D1C14" w:rsidP="003D1C14">
      <w:pPr>
        <w:pStyle w:val="Paragrafoelenco"/>
      </w:pPr>
    </w:p>
    <w:p w:rsidR="00357002" w:rsidRDefault="00DA4632">
      <w:pPr>
        <w:pStyle w:val="Paragrafoelenco"/>
        <w:numPr>
          <w:ilvl w:val="0"/>
          <w:numId w:val="1"/>
        </w:numPr>
        <w:tabs>
          <w:tab w:val="left" w:pos="397"/>
        </w:tabs>
        <w:ind w:left="115" w:right="124" w:firstLine="0"/>
        <w:jc w:val="both"/>
      </w:pPr>
      <w:r>
        <w:t>. A tal fine il Comune provvederà, tramite i propri uffici, a curare l’allestimento delle sale, restando, invece, a completo ed esclusivo carico dell’associazione ogni spesa occorrente per la pulizia delle sale, il noleggio degli strumenti musicali o l’eventuale compenso agli artisti.</w:t>
      </w:r>
    </w:p>
    <w:p w:rsidR="00357002" w:rsidRDefault="00357002">
      <w:pPr>
        <w:pStyle w:val="Corpotesto"/>
        <w:ind w:left="0"/>
      </w:pPr>
    </w:p>
    <w:p w:rsidR="00357002" w:rsidRDefault="00DA4632">
      <w:pPr>
        <w:pStyle w:val="Paragrafoelenco"/>
        <w:numPr>
          <w:ilvl w:val="0"/>
          <w:numId w:val="1"/>
        </w:numPr>
        <w:tabs>
          <w:tab w:val="left" w:pos="393"/>
        </w:tabs>
        <w:ind w:left="115" w:right="113" w:firstLine="0"/>
        <w:jc w:val="both"/>
      </w:pPr>
      <w:r>
        <w:t>Il Comune, d’ accordo con l’Associazione, può</w:t>
      </w:r>
      <w:r>
        <w:rPr>
          <w:spacing w:val="40"/>
        </w:rPr>
        <w:t xml:space="preserve"> </w:t>
      </w:r>
      <w:r>
        <w:t>stipulare convenzioni con altri enti locali per avviare progetti di avviamento e di educazione musicale in sedi distaccate da quella del Civico Istituto Musicale di Induno Olona</w:t>
      </w:r>
      <w:r>
        <w:rPr>
          <w:spacing w:val="40"/>
        </w:rPr>
        <w:t xml:space="preserve"> </w:t>
      </w:r>
      <w:r>
        <w:t xml:space="preserve">e affidare l’esecuzione del progetto all’Associazione stessa. Eventuali contributi che dovessero derivare dalle convenzioni saranno introitati dal Comune saranno da questo utilizzare per implementare l’offerta culturale e didattica del Civico Istituto </w:t>
      </w:r>
      <w:r>
        <w:rPr>
          <w:spacing w:val="-2"/>
        </w:rPr>
        <w:t>Musicale.</w:t>
      </w:r>
    </w:p>
    <w:p w:rsidR="00357002" w:rsidRPr="003D1C14" w:rsidRDefault="00DA4632">
      <w:pPr>
        <w:pStyle w:val="Paragrafoelenco"/>
        <w:numPr>
          <w:ilvl w:val="0"/>
          <w:numId w:val="1"/>
        </w:numPr>
        <w:tabs>
          <w:tab w:val="left" w:pos="433"/>
        </w:tabs>
        <w:spacing w:before="253"/>
        <w:ind w:left="115" w:right="114" w:firstLine="0"/>
        <w:jc w:val="both"/>
      </w:pPr>
      <w:r w:rsidRPr="003D1C14">
        <w:t>Il Comune provvederà, a fronte delle iniziative ed attività programmate, ad erogare alla Associazione</w:t>
      </w:r>
      <w:r w:rsidRPr="003D1C14">
        <w:rPr>
          <w:spacing w:val="-6"/>
        </w:rPr>
        <w:t xml:space="preserve"> </w:t>
      </w:r>
      <w:r w:rsidRPr="003D1C14">
        <w:t>un</w:t>
      </w:r>
      <w:r w:rsidRPr="003D1C14">
        <w:rPr>
          <w:spacing w:val="-6"/>
        </w:rPr>
        <w:t xml:space="preserve"> </w:t>
      </w:r>
      <w:r w:rsidRPr="003D1C14">
        <w:t>contributo</w:t>
      </w:r>
      <w:r w:rsidRPr="003D1C14">
        <w:rPr>
          <w:spacing w:val="-6"/>
        </w:rPr>
        <w:t xml:space="preserve"> </w:t>
      </w:r>
      <w:r w:rsidRPr="003D1C14">
        <w:t>annuo</w:t>
      </w:r>
      <w:r w:rsidRPr="003D1C14">
        <w:rPr>
          <w:spacing w:val="-6"/>
        </w:rPr>
        <w:t xml:space="preserve"> </w:t>
      </w:r>
      <w:r w:rsidRPr="003D1C14">
        <w:t>pari</w:t>
      </w:r>
      <w:r w:rsidRPr="003D1C14">
        <w:rPr>
          <w:spacing w:val="-9"/>
        </w:rPr>
        <w:t xml:space="preserve"> </w:t>
      </w:r>
      <w:r w:rsidRPr="003D1C14">
        <w:t>a</w:t>
      </w:r>
      <w:r w:rsidRPr="003D1C14">
        <w:rPr>
          <w:spacing w:val="-6"/>
        </w:rPr>
        <w:t xml:space="preserve"> </w:t>
      </w:r>
      <w:r w:rsidRPr="003D1C14">
        <w:t>€.20.000,00.</w:t>
      </w:r>
      <w:r w:rsidRPr="003D1C14">
        <w:rPr>
          <w:spacing w:val="-7"/>
        </w:rPr>
        <w:t xml:space="preserve"> </w:t>
      </w:r>
      <w:r w:rsidRPr="003D1C14">
        <w:t>Tale</w:t>
      </w:r>
      <w:r w:rsidRPr="003D1C14">
        <w:rPr>
          <w:spacing w:val="-6"/>
        </w:rPr>
        <w:t xml:space="preserve"> </w:t>
      </w:r>
      <w:r w:rsidRPr="003D1C14">
        <w:t>importo</w:t>
      </w:r>
      <w:r w:rsidRPr="003D1C14">
        <w:rPr>
          <w:spacing w:val="-8"/>
        </w:rPr>
        <w:t xml:space="preserve"> </w:t>
      </w:r>
      <w:r w:rsidRPr="003D1C14">
        <w:t>deve</w:t>
      </w:r>
      <w:r w:rsidRPr="003D1C14">
        <w:rPr>
          <w:spacing w:val="-6"/>
        </w:rPr>
        <w:t xml:space="preserve"> </w:t>
      </w:r>
      <w:r w:rsidRPr="003D1C14">
        <w:t>intendersi</w:t>
      </w:r>
      <w:r w:rsidRPr="003D1C14">
        <w:rPr>
          <w:spacing w:val="-7"/>
        </w:rPr>
        <w:t xml:space="preserve"> </w:t>
      </w:r>
      <w:r w:rsidRPr="003D1C14">
        <w:t>comprensivo</w:t>
      </w:r>
      <w:r w:rsidRPr="003D1C14">
        <w:rPr>
          <w:spacing w:val="-6"/>
        </w:rPr>
        <w:t xml:space="preserve"> </w:t>
      </w:r>
      <w:r w:rsidRPr="003D1C14">
        <w:t>di eventuali contributi per</w:t>
      </w:r>
      <w:r w:rsidR="008D3EF7" w:rsidRPr="003D1C14">
        <w:t xml:space="preserve"> le attività didattiche, le spese per borse </w:t>
      </w:r>
      <w:r w:rsidRPr="003D1C14">
        <w:t>di studio</w:t>
      </w:r>
      <w:r w:rsidR="008D3EF7" w:rsidRPr="003D1C14">
        <w:t xml:space="preserve"> </w:t>
      </w:r>
      <w:proofErr w:type="gramStart"/>
      <w:r w:rsidR="008D3EF7" w:rsidRPr="003D1C14">
        <w:t xml:space="preserve">che </w:t>
      </w:r>
      <w:r w:rsidRPr="003D1C14">
        <w:t xml:space="preserve"> potrebbero</w:t>
      </w:r>
      <w:proofErr w:type="gramEnd"/>
      <w:r w:rsidRPr="003D1C14">
        <w:t xml:space="preserve"> venire erogate a studenti particolarmente meritevoli, nonché di tutte le</w:t>
      </w:r>
      <w:r w:rsidRPr="003D1C14">
        <w:rPr>
          <w:spacing w:val="32"/>
        </w:rPr>
        <w:t xml:space="preserve"> </w:t>
      </w:r>
      <w:r w:rsidRPr="003D1C14">
        <w:t>spese</w:t>
      </w:r>
      <w:r w:rsidRPr="003D1C14">
        <w:rPr>
          <w:spacing w:val="34"/>
        </w:rPr>
        <w:t xml:space="preserve"> </w:t>
      </w:r>
      <w:r w:rsidRPr="003D1C14">
        <w:t>sostenute</w:t>
      </w:r>
      <w:r w:rsidRPr="003D1C14">
        <w:rPr>
          <w:spacing w:val="32"/>
        </w:rPr>
        <w:t xml:space="preserve"> </w:t>
      </w:r>
      <w:r w:rsidRPr="003D1C14">
        <w:t>dall’Associazione,</w:t>
      </w:r>
      <w:r w:rsidRPr="003D1C14">
        <w:rPr>
          <w:spacing w:val="36"/>
        </w:rPr>
        <w:t xml:space="preserve"> </w:t>
      </w:r>
      <w:r w:rsidRPr="003D1C14">
        <w:t>ivi</w:t>
      </w:r>
      <w:r w:rsidRPr="003D1C14">
        <w:rPr>
          <w:spacing w:val="32"/>
        </w:rPr>
        <w:t xml:space="preserve"> </w:t>
      </w:r>
      <w:r w:rsidRPr="003D1C14">
        <w:t>comprese</w:t>
      </w:r>
      <w:r w:rsidRPr="003D1C14">
        <w:rPr>
          <w:spacing w:val="32"/>
        </w:rPr>
        <w:t xml:space="preserve"> </w:t>
      </w:r>
      <w:r w:rsidRPr="003D1C14">
        <w:t>quelle</w:t>
      </w:r>
      <w:r w:rsidRPr="003D1C14">
        <w:rPr>
          <w:spacing w:val="34"/>
        </w:rPr>
        <w:t xml:space="preserve"> </w:t>
      </w:r>
      <w:r w:rsidRPr="003D1C14">
        <w:t>per</w:t>
      </w:r>
      <w:r w:rsidRPr="003D1C14">
        <w:rPr>
          <w:spacing w:val="34"/>
        </w:rPr>
        <w:t xml:space="preserve"> </w:t>
      </w:r>
      <w:r w:rsidRPr="003D1C14">
        <w:t>l’organizzazione</w:t>
      </w:r>
      <w:r w:rsidRPr="003D1C14">
        <w:rPr>
          <w:spacing w:val="34"/>
        </w:rPr>
        <w:t xml:space="preserve"> </w:t>
      </w:r>
      <w:r w:rsidRPr="003D1C14">
        <w:t>dei</w:t>
      </w:r>
      <w:r w:rsidRPr="003D1C14">
        <w:rPr>
          <w:spacing w:val="32"/>
        </w:rPr>
        <w:t xml:space="preserve"> </w:t>
      </w:r>
      <w:r w:rsidRPr="003D1C14">
        <w:t>saggi</w:t>
      </w:r>
      <w:r w:rsidRPr="003D1C14">
        <w:rPr>
          <w:spacing w:val="34"/>
        </w:rPr>
        <w:t xml:space="preserve"> </w:t>
      </w:r>
      <w:r w:rsidRPr="003D1C14">
        <w:t>di</w:t>
      </w:r>
      <w:r w:rsidRPr="003D1C14">
        <w:rPr>
          <w:spacing w:val="32"/>
        </w:rPr>
        <w:t xml:space="preserve"> </w:t>
      </w:r>
      <w:r w:rsidRPr="003D1C14">
        <w:t>fine</w:t>
      </w:r>
    </w:p>
    <w:p w:rsidR="00357002" w:rsidRDefault="00357002">
      <w:pPr>
        <w:jc w:val="both"/>
        <w:sectPr w:rsidR="00357002">
          <w:footerReference w:type="default" r:id="rId7"/>
          <w:type w:val="continuous"/>
          <w:pgSz w:w="11910" w:h="16840"/>
          <w:pgMar w:top="760" w:right="1020" w:bottom="940" w:left="1020" w:header="0" w:footer="755" w:gutter="0"/>
          <w:pgNumType w:start="1"/>
          <w:cols w:space="720"/>
        </w:sectPr>
      </w:pPr>
    </w:p>
    <w:p w:rsidR="00357002" w:rsidRDefault="00DA4632">
      <w:pPr>
        <w:pStyle w:val="Corpotesto"/>
        <w:spacing w:before="74"/>
      </w:pPr>
      <w:r>
        <w:lastRenderedPageBreak/>
        <w:t>corso, del noleggio degli strumenti in occasione di saggi e concerti, e quelle per i piccoli lavori di</w:t>
      </w:r>
      <w:r>
        <w:rPr>
          <w:spacing w:val="40"/>
        </w:rPr>
        <w:t xml:space="preserve"> </w:t>
      </w:r>
      <w:r>
        <w:t>ordinaria manutenzione.</w:t>
      </w:r>
    </w:p>
    <w:p w:rsidR="00357002" w:rsidRDefault="00DA4632">
      <w:pPr>
        <w:pStyle w:val="Paragrafoelenco"/>
        <w:numPr>
          <w:ilvl w:val="0"/>
          <w:numId w:val="1"/>
        </w:numPr>
        <w:tabs>
          <w:tab w:val="left" w:pos="399"/>
        </w:tabs>
        <w:spacing w:before="252"/>
        <w:ind w:left="115" w:right="117" w:firstLine="0"/>
        <w:jc w:val="both"/>
      </w:pPr>
      <w:r>
        <w:t>Il contributo sarà corrisposto in due rate, con scadenza rispettivamente il 30 aprile ed il 30 ottobre. L’erogazione della prima rata sarà subordinata alla presentazione da parte dell’Associazione di un elenco dettagliato contenente i nominativi degli iscritti e la classe frequentata. L’Associazione è tenuta, altresì, entro il 30 giugno di ogni anno, a presentare al Comune</w:t>
      </w:r>
      <w:r>
        <w:rPr>
          <w:spacing w:val="-1"/>
        </w:rPr>
        <w:t xml:space="preserve"> </w:t>
      </w:r>
      <w:r>
        <w:t>il</w:t>
      </w:r>
      <w:r>
        <w:rPr>
          <w:spacing w:val="-1"/>
        </w:rPr>
        <w:t xml:space="preserve"> </w:t>
      </w:r>
      <w:r>
        <w:t>bilancio consuntivo</w:t>
      </w:r>
      <w:r>
        <w:rPr>
          <w:spacing w:val="-1"/>
        </w:rPr>
        <w:t xml:space="preserve"> </w:t>
      </w:r>
      <w:r>
        <w:t>relativo</w:t>
      </w:r>
      <w:r>
        <w:rPr>
          <w:spacing w:val="-1"/>
        </w:rPr>
        <w:t xml:space="preserve"> </w:t>
      </w:r>
      <w:r>
        <w:t>all’anno precedente,</w:t>
      </w:r>
      <w:r>
        <w:rPr>
          <w:spacing w:val="-1"/>
        </w:rPr>
        <w:t xml:space="preserve"> </w:t>
      </w:r>
      <w:r>
        <w:t>unitamente</w:t>
      </w:r>
      <w:r>
        <w:rPr>
          <w:spacing w:val="-2"/>
        </w:rPr>
        <w:t xml:space="preserve"> </w:t>
      </w:r>
      <w:r>
        <w:t>ad</w:t>
      </w:r>
      <w:r>
        <w:rPr>
          <w:spacing w:val="-1"/>
        </w:rPr>
        <w:t xml:space="preserve"> </w:t>
      </w:r>
      <w:r>
        <w:t>una</w:t>
      </w:r>
      <w:r>
        <w:rPr>
          <w:spacing w:val="-2"/>
        </w:rPr>
        <w:t xml:space="preserve"> </w:t>
      </w:r>
      <w:r>
        <w:t>relazione che</w:t>
      </w:r>
      <w:r>
        <w:rPr>
          <w:spacing w:val="-2"/>
        </w:rPr>
        <w:t xml:space="preserve"> </w:t>
      </w:r>
      <w:r>
        <w:t>illustri le attività</w:t>
      </w:r>
      <w:r>
        <w:rPr>
          <w:spacing w:val="40"/>
        </w:rPr>
        <w:t xml:space="preserve"> </w:t>
      </w:r>
      <w:r>
        <w:t xml:space="preserve">e le iniziative svolte nei percorsi di avviamento ed educazione musicale attuati nell’anno </w:t>
      </w:r>
      <w:r>
        <w:rPr>
          <w:spacing w:val="-2"/>
        </w:rPr>
        <w:t>scolastico.</w:t>
      </w:r>
    </w:p>
    <w:p w:rsidR="00357002" w:rsidRDefault="00357002">
      <w:pPr>
        <w:pStyle w:val="Corpotesto"/>
        <w:ind w:left="0"/>
      </w:pPr>
    </w:p>
    <w:p w:rsidR="00357002" w:rsidRDefault="00DA4632">
      <w:pPr>
        <w:pStyle w:val="Paragrafoelenco"/>
        <w:numPr>
          <w:ilvl w:val="0"/>
          <w:numId w:val="1"/>
        </w:numPr>
        <w:tabs>
          <w:tab w:val="left" w:pos="419"/>
        </w:tabs>
        <w:ind w:left="115" w:right="116" w:firstLine="0"/>
        <w:jc w:val="both"/>
      </w:pPr>
      <w:r>
        <w:t>Il Comune, attraverso i propri uffici, provvede ad assicurare alla Associazione il supporto tecnico-amministrativo utile a garantire a quest’ultima la possibilità di esplicare nel migliore dei modi</w:t>
      </w:r>
      <w:r>
        <w:rPr>
          <w:spacing w:val="-3"/>
        </w:rPr>
        <w:t xml:space="preserve"> </w:t>
      </w:r>
      <w:r>
        <w:t>la</w:t>
      </w:r>
      <w:r>
        <w:rPr>
          <w:spacing w:val="-2"/>
        </w:rPr>
        <w:t xml:space="preserve"> </w:t>
      </w:r>
      <w:r>
        <w:t>propria</w:t>
      </w:r>
      <w:r>
        <w:rPr>
          <w:spacing w:val="-2"/>
        </w:rPr>
        <w:t xml:space="preserve"> </w:t>
      </w:r>
      <w:r>
        <w:t>attività.</w:t>
      </w:r>
      <w:r>
        <w:rPr>
          <w:spacing w:val="-1"/>
        </w:rPr>
        <w:t xml:space="preserve"> </w:t>
      </w:r>
      <w:r>
        <w:t>Nello specifico,</w:t>
      </w:r>
      <w:r>
        <w:rPr>
          <w:spacing w:val="-1"/>
        </w:rPr>
        <w:t xml:space="preserve"> </w:t>
      </w:r>
      <w:r>
        <w:t>l’Associazione deve</w:t>
      </w:r>
      <w:r>
        <w:rPr>
          <w:spacing w:val="-2"/>
        </w:rPr>
        <w:t xml:space="preserve"> </w:t>
      </w:r>
      <w:r>
        <w:t>compiere</w:t>
      </w:r>
      <w:r>
        <w:rPr>
          <w:spacing w:val="-2"/>
        </w:rPr>
        <w:t xml:space="preserve"> </w:t>
      </w:r>
      <w:r>
        <w:t>le</w:t>
      </w:r>
      <w:r>
        <w:rPr>
          <w:spacing w:val="-2"/>
        </w:rPr>
        <w:t xml:space="preserve"> </w:t>
      </w:r>
      <w:r>
        <w:t>opportune</w:t>
      </w:r>
      <w:r>
        <w:rPr>
          <w:spacing w:val="-2"/>
        </w:rPr>
        <w:t xml:space="preserve"> </w:t>
      </w:r>
      <w:r>
        <w:t>verifiche atte</w:t>
      </w:r>
      <w:r>
        <w:rPr>
          <w:spacing w:val="-2"/>
        </w:rPr>
        <w:t xml:space="preserve"> </w:t>
      </w:r>
      <w:r>
        <w:t>ad accertare</w:t>
      </w:r>
      <w:r>
        <w:rPr>
          <w:spacing w:val="-2"/>
        </w:rPr>
        <w:t xml:space="preserve"> </w:t>
      </w:r>
      <w:r>
        <w:t>il</w:t>
      </w:r>
      <w:r>
        <w:rPr>
          <w:spacing w:val="-1"/>
        </w:rPr>
        <w:t xml:space="preserve"> </w:t>
      </w:r>
      <w:r>
        <w:t>perfetto</w:t>
      </w:r>
      <w:r>
        <w:rPr>
          <w:spacing w:val="-2"/>
        </w:rPr>
        <w:t xml:space="preserve"> </w:t>
      </w:r>
      <w:r>
        <w:t>stato degli</w:t>
      </w:r>
      <w:r>
        <w:rPr>
          <w:spacing w:val="-1"/>
        </w:rPr>
        <w:t xml:space="preserve"> </w:t>
      </w:r>
      <w:r>
        <w:t>strumenti</w:t>
      </w:r>
      <w:r>
        <w:rPr>
          <w:spacing w:val="-1"/>
        </w:rPr>
        <w:t xml:space="preserve"> </w:t>
      </w:r>
      <w:r>
        <w:t>musicali e</w:t>
      </w:r>
      <w:r>
        <w:rPr>
          <w:spacing w:val="-2"/>
        </w:rPr>
        <w:t xml:space="preserve"> </w:t>
      </w:r>
      <w:r>
        <w:t>dei</w:t>
      </w:r>
      <w:r>
        <w:rPr>
          <w:spacing w:val="-1"/>
        </w:rPr>
        <w:t xml:space="preserve"> </w:t>
      </w:r>
      <w:r>
        <w:t>supporti</w:t>
      </w:r>
      <w:r>
        <w:rPr>
          <w:spacing w:val="-2"/>
        </w:rPr>
        <w:t xml:space="preserve"> </w:t>
      </w:r>
      <w:r>
        <w:t>didattici</w:t>
      </w:r>
      <w:r>
        <w:rPr>
          <w:spacing w:val="-1"/>
        </w:rPr>
        <w:t xml:space="preserve"> </w:t>
      </w:r>
      <w:r>
        <w:t>utilizzati, provvedendo alla loro riparazione, qualora questa dovesse rendersi necessaria.</w:t>
      </w:r>
    </w:p>
    <w:p w:rsidR="00357002" w:rsidRDefault="00357002">
      <w:pPr>
        <w:pStyle w:val="Corpotesto"/>
        <w:ind w:left="0"/>
      </w:pPr>
    </w:p>
    <w:p w:rsidR="00357002" w:rsidRPr="003D1C14" w:rsidRDefault="00930B27">
      <w:pPr>
        <w:pStyle w:val="Paragrafoelenco"/>
        <w:numPr>
          <w:ilvl w:val="0"/>
          <w:numId w:val="1"/>
        </w:numPr>
        <w:tabs>
          <w:tab w:val="left" w:pos="583"/>
        </w:tabs>
        <w:ind w:left="115" w:firstLine="0"/>
        <w:jc w:val="both"/>
      </w:pPr>
      <w:r w:rsidRPr="003D1C14">
        <w:t xml:space="preserve">Il Comune potrà stanziare un contributo economico straordinario, </w:t>
      </w:r>
      <w:r w:rsidRPr="003D1C14">
        <w:rPr>
          <w:i/>
        </w:rPr>
        <w:t>una tantum</w:t>
      </w:r>
      <w:r w:rsidRPr="003D1C14">
        <w:t xml:space="preserve">,  di € 10.000,00 nell’arco del triennio  </w:t>
      </w:r>
      <w:r w:rsidR="00904B9C">
        <w:t xml:space="preserve">di vigenza della presente convenzione </w:t>
      </w:r>
      <w:r w:rsidRPr="003D1C14">
        <w:t>per finanziare investimenti  in strumenti musicali ( riparazione, revisione e sostituzione), sussidi didattici, strumentazioni specifiche e altri beni materiali e da erogare nel all’Associazione in seguito alla presentazione di rendicontazione delle spese effettuate nel triennio</w:t>
      </w:r>
      <w:r w:rsidR="00DA4632" w:rsidRPr="003D1C14">
        <w:t>.</w:t>
      </w:r>
    </w:p>
    <w:p w:rsidR="00357002" w:rsidRPr="003D1C14" w:rsidRDefault="00357002">
      <w:pPr>
        <w:pStyle w:val="Corpotesto"/>
        <w:spacing w:before="1"/>
        <w:ind w:left="0"/>
      </w:pPr>
    </w:p>
    <w:p w:rsidR="00357002" w:rsidRDefault="00DA4632">
      <w:pPr>
        <w:pStyle w:val="Paragrafoelenco"/>
        <w:numPr>
          <w:ilvl w:val="0"/>
          <w:numId w:val="1"/>
        </w:numPr>
        <w:tabs>
          <w:tab w:val="left" w:pos="484"/>
        </w:tabs>
        <w:ind w:left="115" w:right="110" w:firstLine="0"/>
        <w:jc w:val="both"/>
      </w:pPr>
      <w:r>
        <w:t>La presente</w:t>
      </w:r>
      <w:r>
        <w:rPr>
          <w:spacing w:val="-1"/>
        </w:rPr>
        <w:t xml:space="preserve"> </w:t>
      </w:r>
      <w:r>
        <w:t>convenzione si intende valida per il periodo 01 gennaio 202</w:t>
      </w:r>
      <w:r w:rsidR="008D3EF7">
        <w:t>4</w:t>
      </w:r>
      <w:r>
        <w:t xml:space="preserve"> –</w:t>
      </w:r>
      <w:r>
        <w:rPr>
          <w:spacing w:val="40"/>
        </w:rPr>
        <w:t xml:space="preserve"> </w:t>
      </w:r>
      <w:r>
        <w:t>31 dicembre 202</w:t>
      </w:r>
      <w:r w:rsidR="004F2465">
        <w:t>6</w:t>
      </w:r>
      <w:bookmarkStart w:id="0" w:name="_GoBack"/>
      <w:bookmarkEnd w:id="0"/>
      <w:r>
        <w:t>.</w:t>
      </w:r>
      <w:r>
        <w:rPr>
          <w:spacing w:val="-2"/>
        </w:rPr>
        <w:t xml:space="preserve"> </w:t>
      </w:r>
      <w:proofErr w:type="gramStart"/>
      <w:r>
        <w:t>E’</w:t>
      </w:r>
      <w:proofErr w:type="gramEnd"/>
      <w:r>
        <w:t xml:space="preserve"> data facoltà al Comune di recedere anticipatamente dalla convenzione, purché venga dato preavviso con un anticipo di almeno sei mesi qualora vi fosse effettivo riscontro di gravi inadempienze compiute dall’Associazione o una mancata attuazione dei compiti statutari. L’Associazione, per propria parte, può recedere anticipatamente solo nel caso di un eventuale scioglimento e, comunque a condizione che vengano rispettati tutti gli impegni assunti per l’anno scolastico in corso;</w:t>
      </w:r>
    </w:p>
    <w:p w:rsidR="00357002" w:rsidRDefault="00DA4632">
      <w:pPr>
        <w:pStyle w:val="Paragrafoelenco"/>
        <w:numPr>
          <w:ilvl w:val="0"/>
          <w:numId w:val="1"/>
        </w:numPr>
        <w:tabs>
          <w:tab w:val="left" w:pos="500"/>
        </w:tabs>
        <w:spacing w:before="252"/>
        <w:ind w:left="115" w:firstLine="0"/>
        <w:jc w:val="both"/>
      </w:pPr>
      <w:r>
        <w:t xml:space="preserve">Per ogni controversia o lite che dovesse insorgere tra le parti si ritiene competente il Foro di </w:t>
      </w:r>
      <w:r>
        <w:rPr>
          <w:spacing w:val="-2"/>
        </w:rPr>
        <w:t>Varese.</w:t>
      </w:r>
    </w:p>
    <w:p w:rsidR="00357002" w:rsidRDefault="00357002">
      <w:pPr>
        <w:pStyle w:val="Corpotesto"/>
        <w:ind w:left="0"/>
      </w:pPr>
    </w:p>
    <w:p w:rsidR="00357002" w:rsidRDefault="00357002">
      <w:pPr>
        <w:pStyle w:val="Corpotesto"/>
        <w:ind w:left="0"/>
      </w:pPr>
    </w:p>
    <w:p w:rsidR="00357002" w:rsidRDefault="00357002">
      <w:pPr>
        <w:pStyle w:val="Corpotesto"/>
        <w:spacing w:before="1"/>
        <w:ind w:left="0"/>
      </w:pPr>
    </w:p>
    <w:p w:rsidR="00357002" w:rsidRDefault="00DA4632">
      <w:pPr>
        <w:pStyle w:val="Corpotesto"/>
        <w:tabs>
          <w:tab w:val="left" w:pos="5779"/>
        </w:tabs>
        <w:ind w:left="6733" w:right="566" w:hanging="6556"/>
      </w:pPr>
      <w:r>
        <w:t>IL DIRETTORE</w:t>
      </w:r>
      <w:r>
        <w:tab/>
        <w:t>IL</w:t>
      </w:r>
      <w:r>
        <w:rPr>
          <w:spacing w:val="-16"/>
        </w:rPr>
        <w:t xml:space="preserve"> </w:t>
      </w:r>
      <w:r>
        <w:t>FUNZIONARIO</w:t>
      </w:r>
      <w:r>
        <w:rPr>
          <w:spacing w:val="-15"/>
        </w:rPr>
        <w:t xml:space="preserve"> </w:t>
      </w:r>
      <w:r>
        <w:t>RESPONSABILE DEL SETTORE</w:t>
      </w:r>
    </w:p>
    <w:p w:rsidR="00357002" w:rsidRDefault="00DA4632">
      <w:pPr>
        <w:pStyle w:val="Corpotesto"/>
        <w:tabs>
          <w:tab w:val="left" w:pos="6207"/>
        </w:tabs>
      </w:pPr>
      <w:r>
        <w:t>prof.</w:t>
      </w:r>
      <w:r>
        <w:rPr>
          <w:spacing w:val="-3"/>
        </w:rPr>
        <w:t xml:space="preserve"> </w:t>
      </w:r>
      <w:r>
        <w:t>Marco</w:t>
      </w:r>
      <w:r>
        <w:rPr>
          <w:spacing w:val="-4"/>
        </w:rPr>
        <w:t xml:space="preserve"> </w:t>
      </w:r>
      <w:r>
        <w:rPr>
          <w:spacing w:val="-2"/>
        </w:rPr>
        <w:t>Aceti</w:t>
      </w:r>
      <w:r>
        <w:tab/>
        <w:t>dott.ssa</w:t>
      </w:r>
      <w:r>
        <w:rPr>
          <w:spacing w:val="-8"/>
        </w:rPr>
        <w:t xml:space="preserve"> </w:t>
      </w:r>
      <w:r>
        <w:t>Rossana</w:t>
      </w:r>
      <w:r>
        <w:rPr>
          <w:spacing w:val="-4"/>
        </w:rPr>
        <w:t xml:space="preserve"> </w:t>
      </w:r>
      <w:r>
        <w:rPr>
          <w:spacing w:val="-2"/>
        </w:rPr>
        <w:t>Turuani</w:t>
      </w:r>
    </w:p>
    <w:sectPr w:rsidR="00357002">
      <w:pgSz w:w="11910" w:h="16840"/>
      <w:pgMar w:top="760" w:right="1020" w:bottom="940" w:left="1020" w:header="0" w:footer="7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1BD1" w:rsidRDefault="00D41BD1">
      <w:r>
        <w:separator/>
      </w:r>
    </w:p>
  </w:endnote>
  <w:endnote w:type="continuationSeparator" w:id="0">
    <w:p w:rsidR="00D41BD1" w:rsidRDefault="00D41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7002" w:rsidRDefault="00DA4632">
    <w:pPr>
      <w:pStyle w:val="Corpotesto"/>
      <w:spacing w:line="14" w:lineRule="auto"/>
      <w:ind w:left="0"/>
      <w:rPr>
        <w:sz w:val="20"/>
      </w:rPr>
    </w:pPr>
    <w:r>
      <w:rPr>
        <w:noProof/>
      </w:rPr>
      <mc:AlternateContent>
        <mc:Choice Requires="wps">
          <w:drawing>
            <wp:anchor distT="0" distB="0" distL="0" distR="0" simplePos="0" relativeHeight="487554048" behindDoc="1" locked="0" layoutInCell="1" allowOverlap="1">
              <wp:simplePos x="0" y="0"/>
              <wp:positionH relativeFrom="page">
                <wp:posOffset>3644900</wp:posOffset>
              </wp:positionH>
              <wp:positionV relativeFrom="page">
                <wp:posOffset>10072913</wp:posOffset>
              </wp:positionV>
              <wp:extent cx="274320" cy="1816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320" cy="181610"/>
                      </a:xfrm>
                      <a:prstGeom prst="rect">
                        <a:avLst/>
                      </a:prstGeom>
                    </wps:spPr>
                    <wps:txbx>
                      <w:txbxContent>
                        <w:p w:rsidR="00357002" w:rsidRDefault="00DA4632">
                          <w:pPr>
                            <w:pStyle w:val="Corpotesto"/>
                            <w:spacing w:before="13"/>
                            <w:ind w:left="20"/>
                          </w:pPr>
                          <w:r>
                            <w:t>-</w:t>
                          </w:r>
                          <w:r>
                            <w:rPr>
                              <w:spacing w:val="-1"/>
                            </w:rPr>
                            <w:t xml:space="preserve"> </w:t>
                          </w:r>
                          <w:r>
                            <w:fldChar w:fldCharType="begin"/>
                          </w:r>
                          <w:r>
                            <w:instrText xml:space="preserve"> PAGE </w:instrText>
                          </w:r>
                          <w:r>
                            <w:fldChar w:fldCharType="separate"/>
                          </w:r>
                          <w:r>
                            <w:t>1</w:t>
                          </w:r>
                          <w:r>
                            <w:fldChar w:fldCharType="end"/>
                          </w:r>
                          <w:r>
                            <w:t xml:space="preserve"> </w:t>
                          </w:r>
                          <w:r>
                            <w:rPr>
                              <w:spacing w:val="-10"/>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287pt;margin-top:793.15pt;width:21.6pt;height:14.3pt;z-index:-1576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" filled="f" stroked="f">
              <v:textbox inset="0,0,0,0">
                <w:txbxContent>
                  <w:p w:rsidR="00357002" w:rsidRDefault="00DA4632">
                    <w:pPr>
                      <w:pStyle w:val="Corpotesto"/>
                      <w:spacing w:before="13"/>
                      <w:ind w:left="20"/>
                    </w:pPr>
                    <w:r>
                      <w:t>-</w:t>
                    </w:r>
                    <w:r>
                      <w:rPr>
                        <w:spacing w:val="-1"/>
                      </w:rPr>
                      <w:t xml:space="preserve"> </w:t>
                    </w:r>
                    <w:r>
                      <w:fldChar w:fldCharType="begin"/>
                    </w:r>
                    <w:r>
                      <w:instrText xml:space="preserve"> PAGE </w:instrText>
                    </w:r>
                    <w:r>
                      <w:fldChar w:fldCharType="separate"/>
                    </w:r>
                    <w:r>
                      <w:t>1</w:t>
                    </w:r>
                    <w:r>
                      <w:fldChar w:fldCharType="end"/>
                    </w:r>
                    <w:r>
                      <w:t xml:space="preserve"> </w:t>
                    </w:r>
                    <w:r>
                      <w:rPr>
                        <w:spacing w:val="-1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1BD1" w:rsidRDefault="00D41BD1">
      <w:r>
        <w:separator/>
      </w:r>
    </w:p>
  </w:footnote>
  <w:footnote w:type="continuationSeparator" w:id="0">
    <w:p w:rsidR="00D41BD1" w:rsidRDefault="00D41B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E70F32"/>
    <w:multiLevelType w:val="hybridMultilevel"/>
    <w:tmpl w:val="6B10CC2C"/>
    <w:lvl w:ilvl="0" w:tplc="44CC9896">
      <w:start w:val="1"/>
      <w:numFmt w:val="decimal"/>
      <w:lvlText w:val="%1."/>
      <w:lvlJc w:val="left"/>
      <w:pPr>
        <w:ind w:left="116" w:hanging="254"/>
        <w:jc w:val="left"/>
      </w:pPr>
      <w:rPr>
        <w:rFonts w:ascii="Arial MT" w:eastAsia="Arial MT" w:hAnsi="Arial MT" w:cs="Arial MT" w:hint="default"/>
        <w:b w:val="0"/>
        <w:bCs w:val="0"/>
        <w:i w:val="0"/>
        <w:iCs w:val="0"/>
        <w:spacing w:val="-1"/>
        <w:w w:val="100"/>
        <w:sz w:val="22"/>
        <w:szCs w:val="22"/>
        <w:lang w:val="it-IT" w:eastAsia="en-US" w:bidi="ar-SA"/>
      </w:rPr>
    </w:lvl>
    <w:lvl w:ilvl="1" w:tplc="5748E2D0">
      <w:numFmt w:val="bullet"/>
      <w:lvlText w:val="•"/>
      <w:lvlJc w:val="left"/>
      <w:pPr>
        <w:ind w:left="1094" w:hanging="254"/>
      </w:pPr>
      <w:rPr>
        <w:rFonts w:hint="default"/>
        <w:lang w:val="it-IT" w:eastAsia="en-US" w:bidi="ar-SA"/>
      </w:rPr>
    </w:lvl>
    <w:lvl w:ilvl="2" w:tplc="09B4934A">
      <w:numFmt w:val="bullet"/>
      <w:lvlText w:val="•"/>
      <w:lvlJc w:val="left"/>
      <w:pPr>
        <w:ind w:left="2069" w:hanging="254"/>
      </w:pPr>
      <w:rPr>
        <w:rFonts w:hint="default"/>
        <w:lang w:val="it-IT" w:eastAsia="en-US" w:bidi="ar-SA"/>
      </w:rPr>
    </w:lvl>
    <w:lvl w:ilvl="3" w:tplc="0854F532">
      <w:numFmt w:val="bullet"/>
      <w:lvlText w:val="•"/>
      <w:lvlJc w:val="left"/>
      <w:pPr>
        <w:ind w:left="3043" w:hanging="254"/>
      </w:pPr>
      <w:rPr>
        <w:rFonts w:hint="default"/>
        <w:lang w:val="it-IT" w:eastAsia="en-US" w:bidi="ar-SA"/>
      </w:rPr>
    </w:lvl>
    <w:lvl w:ilvl="4" w:tplc="4A10C5E4">
      <w:numFmt w:val="bullet"/>
      <w:lvlText w:val="•"/>
      <w:lvlJc w:val="left"/>
      <w:pPr>
        <w:ind w:left="4018" w:hanging="254"/>
      </w:pPr>
      <w:rPr>
        <w:rFonts w:hint="default"/>
        <w:lang w:val="it-IT" w:eastAsia="en-US" w:bidi="ar-SA"/>
      </w:rPr>
    </w:lvl>
    <w:lvl w:ilvl="5" w:tplc="4364BE02">
      <w:numFmt w:val="bullet"/>
      <w:lvlText w:val="•"/>
      <w:lvlJc w:val="left"/>
      <w:pPr>
        <w:ind w:left="4993" w:hanging="254"/>
      </w:pPr>
      <w:rPr>
        <w:rFonts w:hint="default"/>
        <w:lang w:val="it-IT" w:eastAsia="en-US" w:bidi="ar-SA"/>
      </w:rPr>
    </w:lvl>
    <w:lvl w:ilvl="6" w:tplc="03B8EB70">
      <w:numFmt w:val="bullet"/>
      <w:lvlText w:val="•"/>
      <w:lvlJc w:val="left"/>
      <w:pPr>
        <w:ind w:left="5967" w:hanging="254"/>
      </w:pPr>
      <w:rPr>
        <w:rFonts w:hint="default"/>
        <w:lang w:val="it-IT" w:eastAsia="en-US" w:bidi="ar-SA"/>
      </w:rPr>
    </w:lvl>
    <w:lvl w:ilvl="7" w:tplc="C346F538">
      <w:numFmt w:val="bullet"/>
      <w:lvlText w:val="•"/>
      <w:lvlJc w:val="left"/>
      <w:pPr>
        <w:ind w:left="6942" w:hanging="254"/>
      </w:pPr>
      <w:rPr>
        <w:rFonts w:hint="default"/>
        <w:lang w:val="it-IT" w:eastAsia="en-US" w:bidi="ar-SA"/>
      </w:rPr>
    </w:lvl>
    <w:lvl w:ilvl="8" w:tplc="FB3E23E8">
      <w:numFmt w:val="bullet"/>
      <w:lvlText w:val="•"/>
      <w:lvlJc w:val="left"/>
      <w:pPr>
        <w:ind w:left="7916" w:hanging="254"/>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002"/>
    <w:rsid w:val="0015398C"/>
    <w:rsid w:val="002938CF"/>
    <w:rsid w:val="00357002"/>
    <w:rsid w:val="003D1C14"/>
    <w:rsid w:val="004F2465"/>
    <w:rsid w:val="00573FF6"/>
    <w:rsid w:val="008D3EF7"/>
    <w:rsid w:val="00904B9C"/>
    <w:rsid w:val="0092730E"/>
    <w:rsid w:val="00930B27"/>
    <w:rsid w:val="00C16099"/>
    <w:rsid w:val="00D41BD1"/>
    <w:rsid w:val="00DA4632"/>
    <w:rsid w:val="00E478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1EB80"/>
  <w15:docId w15:val="{9A5BC861-A6E9-45E2-873A-A637C8D2F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Arial MT" w:eastAsia="Arial MT" w:hAnsi="Arial MT" w:cs="Arial MT"/>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15"/>
    </w:pPr>
  </w:style>
  <w:style w:type="paragraph" w:styleId="Paragrafoelenco">
    <w:name w:val="List Paragraph"/>
    <w:basedOn w:val="Normale"/>
    <w:uiPriority w:val="1"/>
    <w:qFormat/>
    <w:pPr>
      <w:ind w:left="115" w:right="118"/>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901</Words>
  <Characters>5142</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COMUNE DI INDUNO OLONA</vt:lpstr>
    </vt:vector>
  </TitlesOfParts>
  <Company>Comune di Induno Olona</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COMUNE DI INDUNO OLONA</dc:title>
  <dc:creator>rturuani</dc:creator>
  <cp:lastModifiedBy>Rossana Turuani</cp:lastModifiedBy>
  <cp:revision>8</cp:revision>
  <dcterms:created xsi:type="dcterms:W3CDTF">2023-11-20T17:10:00Z</dcterms:created>
  <dcterms:modified xsi:type="dcterms:W3CDTF">2023-11-28T10:09:00Z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2021-01-19T00:00:00Z</vt:filetime>
  </property>
  <property fmtid="{D5CDD505-2E9C-101B-9397-08002B2CF9AE}" pid="3" name="Creator">
    <vt:lpwstr>Writer</vt:lpwstr>
  </property>
  <property fmtid="{D5CDD505-2E9C-101B-9397-08002B2CF9AE}" pid="4" name="Producer">
    <vt:lpwstr>LibreOffice 6.4</vt:lpwstr>
  </property>
  <property fmtid="{D5CDD505-2E9C-101B-9397-08002B2CF9AE}" pid="5" name="LastSaved">
    <vt:filetime>2021-01-19T00:00:00Z</vt:filetime>
  </property>
</Properties>
</file>