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before="0" w:after="0"/>
        <w:jc w:val="center"/>
        <w:rPr>
          <w:rFonts w:ascii="Comic Sans MS" w:hAnsi="Comic Sans MS"/>
          <w:b/>
          <w:bCs/>
          <w:color w:val="00B050"/>
          <w:sz w:val="28"/>
          <w:szCs w:val="28"/>
        </w:rPr>
      </w:pPr>
      <w:r>
        <w:rPr>
          <w:rFonts w:ascii="Comic Sans MS" w:hAnsi="Comic Sans MS"/>
          <w:b/>
          <w:bCs/>
          <w:color w:val="00B050"/>
          <w:sz w:val="28"/>
          <w:szCs w:val="28"/>
        </w:rPr>
        <w:t>SCHEDA DI ADESIONE SMART REGIONALE 2024</w:t>
      </w:r>
    </w:p>
    <w:p>
      <w:pPr>
        <w:pStyle w:val="Normal"/>
        <w:spacing w:before="0" w:after="0"/>
        <w:jc w:val="center"/>
        <w:rPr>
          <w:rFonts w:ascii="Comic Sans MS" w:hAnsi="Comic Sans MS"/>
          <w:color w:val="00B050"/>
          <w:sz w:val="26"/>
          <w:szCs w:val="26"/>
        </w:rPr>
      </w:pPr>
      <w:r>
        <w:rPr>
          <w:rFonts w:ascii="Comic Sans MS" w:hAnsi="Comic Sans MS"/>
          <w:color w:val="00B050"/>
          <w:sz w:val="26"/>
          <w:szCs w:val="26"/>
        </w:rPr>
        <w:t>finalizzata alla sottoscrizione dell’Accordo di Collaborazione (L.R. 6/2015)</w:t>
      </w:r>
    </w:p>
    <w:p>
      <w:pPr>
        <w:pStyle w:val="Normal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</w:r>
    </w:p>
    <w:p>
      <w:pPr>
        <w:pStyle w:val="Normal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CAPOFILA </w:t>
        <w:tab/>
        <w:tab/>
      </w:r>
      <w:r>
        <w:rPr>
          <w:rFonts w:ascii="Comic Sans MS" w:hAnsi="Comic Sans MS"/>
          <w:b/>
          <w:bCs/>
          <w:sz w:val="24"/>
          <w:szCs w:val="24"/>
        </w:rPr>
        <w:t>Comune di Induno Olona (VA)</w:t>
        <w:pict>
          <v:line id="shape_0" from="119pt,16.8pt" to="350.95pt,17.25pt" stroked="t" style="position:absolute">
            <v:stroke color="#bfbfbf" weight="6480" joinstyle="miter" endcap="flat"/>
            <v:fill on="false" detectmouseclick="t"/>
          </v:line>
        </w:pict>
      </w:r>
      <w:r>
        <w:pict>
          <v:rect fillcolor="#FFFFFF" stroked="f" strokeweight="0pt" style="position:absolute;width:270.65pt;height:37pt;mso-wrap-distance-left:9pt;mso-wrap-distance-right:9pt;mso-wrap-distance-top:3.6pt;mso-wrap-distance-bottom:3.6pt;margin-top:23.4pt;margin-left:227.3pt">
            <v:textbox>
              <w:txbxContent>
                <w:p>
                  <w:pPr>
                    <w:pStyle w:val="Contenutocornic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(se l’Ente partecipa come singolo indicare 1 altrimenti inserire il numero complessivo degli aggregati compreso il capofila)</w:t>
                  </w:r>
                </w:p>
              </w:txbxContent>
            </v:textbox>
            <w10:wrap type="square"/>
          </v:rect>
        </w:pict>
      </w:r>
    </w:p>
    <w:p>
      <w:pPr>
        <w:pStyle w:val="Normal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Numero Enti partecipanti</w:t>
        <w:tab/>
        <w:pict>
          <v:line id="shape_0" from="147.1pt,20.2pt" to="207.05pt,20.65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  <w:sz w:val="24"/>
          <w:szCs w:val="24"/>
        </w:rPr>
        <w:t>1</w:t>
      </w:r>
    </w:p>
    <w:p>
      <w:pPr>
        <w:pStyle w:val="Normal"/>
        <w:spacing w:before="0" w:after="0"/>
        <w:ind w:left="2830" w:right="0" w:hanging="283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</w:r>
    </w:p>
    <w:p>
      <w:pPr>
        <w:pStyle w:val="Normal"/>
        <w:spacing w:lineRule="auto" w:line="240" w:before="0" w:after="0"/>
        <w:ind w:left="2830" w:right="0" w:hanging="28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Elenco Enti </w:t>
        <w:tab/>
        <w:pict>
          <v:line id="shape_0" from="119.15pt,11.2pt" to="446.1pt,13.65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  <w:sz w:val="24"/>
          <w:szCs w:val="24"/>
        </w:rPr>
        <w:t>///</w:t>
      </w:r>
    </w:p>
    <w:p>
      <w:pPr>
        <w:pStyle w:val="Normal"/>
        <w:spacing w:lineRule="auto" w:line="240" w:before="0" w:after="0"/>
        <w:ind w:left="2830" w:right="0" w:hanging="28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ab/>
        <w:pict>
          <v:line id="shape_0" from="123.6pt,12.75pt" to="450.55pt,15.2pt" stroked="t" style="position:absolute">
            <v:stroke color="#bfbfbf" weight="6480" joinstyle="miter" endcap="flat"/>
            <v:fill on="false" detectmouseclick="t"/>
          </v:line>
        </w:pict>
      </w:r>
    </w:p>
    <w:p>
      <w:pPr>
        <w:pStyle w:val="Normal"/>
        <w:spacing w:lineRule="auto" w:line="240" w:before="0" w:after="0"/>
        <w:ind w:left="2830" w:right="0" w:hanging="28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ab/>
        <w:pict>
          <v:line id="shape_0" from="123.5pt,15.8pt" to="450.45pt,18.25pt" stroked="t" style="position:absolute">
            <v:stroke color="#bfbfbf" weight="6480" joinstyle="miter" endcap="flat"/>
            <v:fill on="false" detectmouseclick="t"/>
          </v:line>
        </w:pict>
      </w:r>
    </w:p>
    <w:p>
      <w:pPr>
        <w:pStyle w:val="Normal"/>
        <w:spacing w:lineRule="auto" w:line="240" w:before="0" w:after="0"/>
        <w:ind w:left="2830" w:right="0" w:hanging="283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</w:r>
      <w:r>
        <w:pict>
          <v:rect fillcolor="#FFFFFF" stroked="f" strokeweight="0pt" style="position:absolute;width:207pt;height:37pt;mso-wrap-distance-left:9pt;mso-wrap-distance-right:9pt;mso-wrap-distance-top:3.6pt;mso-wrap-distance-bottom:3.6pt;margin-top:7.8pt;margin-left:274.55pt">
            <v:textbox>
              <w:txbxContent>
                <w:p>
                  <w:pPr>
                    <w:pStyle w:val="Contenutocornic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(in caso di Enti aggregati indicare la popolazione complessiva compreso il capofila)</w:t>
                  </w:r>
                </w:p>
              </w:txbxContent>
            </v:textbox>
            <w10:wrap type="square"/>
          </v:rect>
        </w:pict>
      </w:r>
    </w:p>
    <w:p>
      <w:pPr>
        <w:pStyle w:val="Normal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Totale popolazione residente</w:t>
        <w:tab/>
        <w:t xml:space="preserve">     </w:t>
        <w:pict>
          <v:line id="shape_0" from="175.9pt,16.95pt" to="253.75pt,17.4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  <w:sz w:val="24"/>
          <w:szCs w:val="24"/>
        </w:rPr>
        <w:t>10320</w:t>
      </w:r>
    </w:p>
    <w:p>
      <w:pPr>
        <w:pStyle w:val="Normal"/>
        <w:spacing w:before="0" w:after="0"/>
        <w:ind w:left="0" w:right="0" w:firstLine="5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Numero operatori da impiegare nelle serate SMART di settembre:</w:t>
        <w:tab/>
        <w:tab/>
      </w:r>
    </w:p>
    <w:p>
      <w:pPr>
        <w:pStyle w:val="Normal"/>
        <w:spacing w:lineRule="auto" w:line="240"/>
        <w:ind w:left="0" w:right="0" w:firstLine="5"/>
        <w:rPr>
          <w:rFonts w:ascii="Comic Sans MS" w:hAnsi="Comic Sans MS"/>
          <w:sz w:val="8"/>
          <w:szCs w:val="8"/>
        </w:rPr>
      </w:pPr>
      <w:r>
        <w:rPr>
          <w:rFonts w:ascii="Comic Sans MS" w:hAnsi="Comic Sans MS"/>
          <w:sz w:val="8"/>
          <w:szCs w:val="8"/>
        </w:rPr>
      </w:r>
      <w:r>
        <w:pict>
          <v:rect fillcolor="#FFFFFF" strokecolor="#000000" strokeweight="0pt" style="position:absolute;width:222.15pt;height:86.15pt;mso-wrap-distance-left:9pt;mso-wrap-distance-right:9pt;mso-wrap-distance-top:3.6pt;mso-wrap-distance-bottom:3.6pt;margin-top:8.75pt;margin-left:275.55pt">
            <v:textbox>
              <w:txbxContent>
                <w:p>
                  <w:pPr>
                    <w:pStyle w:val="Contenutocornice"/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(numero di operatori partecipanti all’operazione, compresi dirigenti e PO, in caso di Enti aggregati indicare il numero complessivo di operatori compreso il capofila)</w:t>
                  </w:r>
                </w:p>
                <w:p>
                  <w:pPr>
                    <w:pStyle w:val="Contenutocornice"/>
                    <w:spacing w:before="0" w:after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Per ogni data di adesione è richiesta la presenza minima di 5 operatori</w:t>
                  </w:r>
                </w:p>
              </w:txbxContent>
            </v:textbox>
            <w10:wrap type="square"/>
          </v:rect>
        </w:pict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</w:rPr>
      </w:pPr>
      <w:bookmarkStart w:id="0" w:name="_Hlk166574767"/>
      <w:bookmarkStart w:id="1" w:name="_Hlk166574767"/>
      <w:bookmarkEnd w:id="1"/>
      <w:r>
        <w:rPr>
          <w:rFonts w:ascii="Comic Sans MS" w:hAnsi="Comic Sans MS"/>
        </w:rPr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</w:rPr>
      </w:pPr>
      <w:r>
        <w:rPr>
          <w:rFonts w:ascii="Comic Sans MS" w:hAnsi="Comic Sans MS"/>
        </w:rPr>
        <w:t>serata/notte 13</w:t>
        <w:tab/>
        <w:tab/>
        <w:t>serata/notte</w:t>
        <w:tab/>
        <w:t xml:space="preserve">14       </w:t>
        <w:pict>
          <v:line id="shape_0" from="88.75pt,12.3pt" to="122.9pt,12.3pt" stroked="t" style="position:absolute">
            <v:stroke color="#bfbfbf" weight="6480" joinstyle="miter" endcap="flat"/>
            <v:fill on="false" detectmouseclick="t"/>
          </v:line>
        </w:pict>
        <w:pict>
          <v:line id="shape_0" from="231.15pt,12.65pt" to="265.3pt,12.65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</w:rPr>
        <w:t>5</w:t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</w:rPr>
      </w:pPr>
      <w:r>
        <w:rPr>
          <w:rFonts w:ascii="Comic Sans MS" w:hAnsi="Comic Sans MS"/>
        </w:rPr>
        <w:t>serata/notte 20</w:t>
        <w:tab/>
        <w:tab/>
        <w:t>serata/notte</w:t>
        <w:tab/>
        <w:t>21</w:t>
        <w:pict>
          <v:line id="shape_0" from="88.75pt,12.3pt" to="122.9pt,12.3pt" stroked="t" style="position:absolute">
            <v:stroke color="#bfbfbf" weight="6480" joinstyle="miter" endcap="flat"/>
            <v:fill on="false" detectmouseclick="t"/>
          </v:line>
        </w:pict>
        <w:pict>
          <v:line id="shape_0" from="231.15pt,12.65pt" to="265.3pt,12.65pt" stroked="t" style="position:absolute">
            <v:stroke color="#bfbfbf" weight="6480" joinstyle="miter" endcap="flat"/>
            <v:fill on="false" detectmouseclick="t"/>
          </v:line>
        </w:pict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</w:rPr>
      </w:pPr>
      <w:r>
        <w:rPr>
          <w:rFonts w:ascii="Comic Sans MS" w:hAnsi="Comic Sans MS"/>
        </w:rPr>
        <w:t>serata/notte 27</w:t>
        <w:tab/>
        <w:tab/>
        <w:t>serata/notte</w:t>
        <w:tab/>
        <w:t xml:space="preserve">28      </w:t>
        <w:pict>
          <v:line id="shape_0" from="88.5pt,12.3pt" to="122.65pt,12.3pt" stroked="t" style="position:absolute">
            <v:stroke color="#bfbfbf" weight="6480" joinstyle="miter" endcap="flat"/>
            <v:fill on="false" detectmouseclick="t"/>
          </v:line>
        </w:pict>
        <w:pict>
          <v:line id="shape_0" from="231.15pt,12.65pt" to="265.3pt,12.65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</w:rPr>
        <w:t>5</w:t>
      </w:r>
    </w:p>
    <w:p>
      <w:pPr>
        <w:pStyle w:val="Normal"/>
        <w:ind w:left="0" w:right="0" w:firstLine="5"/>
        <w:rPr>
          <w:rFonts w:ascii="Comic Sans MS" w:hAnsi="Comic Sans MS"/>
          <w:sz w:val="26"/>
          <w:szCs w:val="26"/>
        </w:rPr>
      </w:pPr>
      <w:bookmarkStart w:id="2" w:name="_Hlk166574767"/>
      <w:bookmarkStart w:id="3" w:name="_Hlk166574767"/>
      <w:bookmarkEnd w:id="3"/>
      <w:r>
        <w:rPr>
          <w:rFonts w:ascii="Comic Sans MS" w:hAnsi="Comic Sans MS"/>
          <w:sz w:val="26"/>
          <w:szCs w:val="26"/>
        </w:rPr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Numero ore totali straordinarie           </w:t>
      </w:r>
      <w:r>
        <w:rPr>
          <w:rFonts w:ascii="Comic Sans MS" w:hAnsi="Comic Sans MS"/>
          <w:sz w:val="24"/>
          <w:szCs w:val="24"/>
        </w:rPr>
        <w:t>50</w:t>
        <w:pict>
          <v:line id="shape_0" from="191.9pt,17.05pt" to="249.7pt,17.05pt" stroked="t" style="position:absolute">
            <v:stroke color="#bfbfbf" weight="6480" joinstyle="miter" endcap="flat"/>
            <v:fill on="false" detectmouseclick="t"/>
          </v:line>
        </w:pict>
      </w:r>
      <w:r>
        <w:pict>
          <v:rect fillcolor="#FFFFFF" strokecolor="#000000" strokeweight="0pt" style="position:absolute;width:222.1pt;height:50.45pt;mso-wrap-distance-left:9pt;mso-wrap-distance-right:9pt;mso-wrap-distance-top:3.6pt;mso-wrap-distance-bottom:3.6pt;margin-top:5.3pt;margin-left:274.3pt">
            <v:textbox>
              <w:txbxContent>
                <w:p>
                  <w:pPr>
                    <w:pStyle w:val="Contenutocornic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complessivo di tutte le serate</w:t>
                  </w:r>
                  <w:r>
                    <w:rPr>
                      <w:sz w:val="20"/>
                      <w:szCs w:val="20"/>
                    </w:rPr>
                    <w:t>, in caso di Enti aggregati indicare l’importo di tutte le serate e di tutti gli Enti compreso il capofila)</w:t>
                  </w:r>
                </w:p>
              </w:txbxContent>
            </v:textbox>
            <w10:wrap type="square"/>
          </v:rect>
        </w:pict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Costo stimato euro</w:t>
        <w:tab/>
        <w:tab/>
        <w:pict>
          <v:line id="shape_0" from="123.6pt,13.1pt" to="249.65pt,13.1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  <w:sz w:val="24"/>
          <w:szCs w:val="24"/>
        </w:rPr>
        <w:t>1.250</w:t>
      </w:r>
      <w:r>
        <w:rPr>
          <w:rFonts w:ascii="Comic Sans MS" w:hAnsi="Comic Sans MS"/>
          <w:sz w:val="24"/>
          <w:szCs w:val="24"/>
        </w:rPr>
        <w:t>,00</w:t>
      </w:r>
    </w:p>
    <w:p>
      <w:pPr>
        <w:pStyle w:val="Normal"/>
        <w:spacing w:lineRule="auto" w:line="240" w:before="0" w:after="0"/>
        <w:ind w:left="0" w:right="0" w:firstLine="5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(esclusi dirigenti e PO)</w:t>
        <w:tab/>
        <w:t xml:space="preserve">  </w:t>
      </w:r>
    </w:p>
    <w:p>
      <w:pPr>
        <w:pStyle w:val="Normal"/>
        <w:ind w:left="2830" w:right="0" w:hanging="283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</w:r>
    </w:p>
    <w:p>
      <w:pPr>
        <w:pStyle w:val="Normal"/>
        <w:widowControl/>
        <w:bidi w:val="0"/>
        <w:ind w:left="2665" w:right="0" w:hanging="2835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t>Tipologia di servizi e località di svolgimento</w:t>
      </w:r>
      <w:r>
        <w:rPr>
          <w:rFonts w:ascii="Comic Sans MS" w:hAnsi="Comic Sans MS"/>
          <w:sz w:val="24"/>
          <w:szCs w:val="24"/>
        </w:rPr>
        <w:t xml:space="preserve">: saranno effettuati posti di controllo </w:t>
      </w:r>
      <w:r>
        <w:rPr>
          <w:rFonts w:ascii="Comic Sans MS" w:hAnsi="Comic Sans MS"/>
          <w:sz w:val="24"/>
          <w:szCs w:val="24"/>
        </w:rPr>
        <w:t xml:space="preserve">sulle </w:t>
      </w:r>
    </w:p>
    <w:p>
      <w:pPr>
        <w:pStyle w:val="Normal"/>
        <w:widowControl/>
        <w:bidi w:val="0"/>
        <w:ind w:left="2665" w:right="0" w:hanging="2835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strade principali: Via Jamoretti -SS344, via Porro, via Tabacchi e via Valganna SS233.</w:t>
      </w:r>
    </w:p>
    <w:p>
      <w:pPr>
        <w:pStyle w:val="Normal"/>
        <w:widowControl/>
        <w:tabs>
          <w:tab w:val="left" w:pos="2721" w:leader="none"/>
        </w:tabs>
        <w:bidi w:val="0"/>
        <w:ind w:left="2778" w:right="0" w:hanging="2835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Jamoretti – SS344, via Porro, Via Tabacchi e via Valganna – SS233.</w:t>
      </w:r>
    </w:p>
    <w:p>
      <w:pPr>
        <w:pStyle w:val="Normal"/>
        <w:widowControl/>
        <w:tabs>
          <w:tab w:val="left" w:pos="2721" w:leader="none"/>
        </w:tabs>
        <w:bidi w:val="0"/>
        <w:ind w:left="2778" w:right="0" w:hanging="2835"/>
        <w:jc w:val="left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12"/>
          <w:szCs w:val="12"/>
        </w:rPr>
      </w:r>
    </w:p>
    <w:p>
      <w:pPr>
        <w:pStyle w:val="Normal"/>
        <w:widowControl/>
        <w:tabs>
          <w:tab w:val="left" w:pos="2721" w:leader="none"/>
        </w:tabs>
        <w:bidi w:val="0"/>
        <w:ind w:left="2778" w:right="0" w:hanging="2835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t>Mezzi operativi e strumentazioni da impegare</w:t>
      </w:r>
      <w:r>
        <w:rPr>
          <w:rFonts w:ascii="Comic Sans MS" w:hAnsi="Comic Sans MS"/>
          <w:sz w:val="24"/>
          <w:szCs w:val="24"/>
        </w:rPr>
        <w:t>: etilomentro e drug test.</w:t>
      </w:r>
    </w:p>
    <w:p>
      <w:pPr>
        <w:pStyle w:val="Normal"/>
        <w:widowControl/>
        <w:tabs>
          <w:tab w:val="left" w:pos="2721" w:leader="none"/>
        </w:tabs>
        <w:bidi w:val="0"/>
        <w:ind w:left="0" w:right="0" w:hanging="0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ab/>
        <w:tab/>
        <w:tab/>
        <w:tab/>
        <w:t xml:space="preserve">   due autovetture di servizio con livrea.</w:t>
      </w:r>
    </w:p>
    <w:p>
      <w:pPr>
        <w:pStyle w:val="Normal"/>
        <w:ind w:left="2830" w:right="0" w:hanging="2830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12"/>
          <w:szCs w:val="12"/>
        </w:rPr>
      </w:r>
    </w:p>
    <w:p>
      <w:pPr>
        <w:pStyle w:val="Normal"/>
        <w:ind w:left="2830" w:right="0" w:hanging="2830"/>
        <w:rPr>
          <w:rFonts w:ascii="Comic Sans MS" w:hAnsi="Comic Sans MS"/>
          <w:sz w:val="26"/>
          <w:szCs w:val="26"/>
          <w:u w:val="single"/>
        </w:rPr>
      </w:pPr>
      <w:r>
        <w:rPr>
          <w:rFonts w:ascii="Comic Sans MS" w:hAnsi="Comic Sans MS"/>
          <w:sz w:val="26"/>
          <w:szCs w:val="26"/>
          <w:u w:val="single"/>
        </w:rPr>
        <w:t>Dati di contatto:</w:t>
        <w:pict>
          <v:line id="shape_0" from="138.85pt,16.85pt" to="465.8pt,19.3pt" stroked="t" style="position:absolute">
            <v:stroke color="#bfbfbf" weight="6480" joinstyle="miter" endcap="flat"/>
            <v:fill on="false" detectmouseclick="t"/>
          </v:line>
        </w:pict>
        <w:pict>
          <v:line id="shape_0" from="135.15pt,7.9pt" to="138.95pt,16.4pt" stroked="t" style="position:absolute;flip:xy">
            <v:stroke color="#bfbfbf" weight="6480" joinstyle="miter" endcap="flat"/>
            <v:fill on="false" detectmouseclick="t"/>
          </v:line>
        </w:pict>
        <w:pict>
          <v:line id="shape_0" from="359.7pt,12.65pt" to="393.85pt,12.65pt" stroked="t" style="position:absolute">
            <v:stroke color="#bfbfbf" weight="6480" joinstyle="miter" endcap="flat"/>
            <v:fill on="false" detectmouseclick="t"/>
          </v:line>
        </w:pict>
        <w:pict>
          <v:line id="shape_0" from="219.8pt,12.9pt" to="253.95pt,12.9pt" stroked="t" style="position:absolute">
            <v:stroke color="#bfbfbf" weight="6480" joinstyle="miter" endcap="flat"/>
            <v:fill on="false" detectmouseclick="t"/>
          </v:line>
        </w:pict>
      </w:r>
    </w:p>
    <w:p>
      <w:pPr>
        <w:pStyle w:val="Normal"/>
        <w:ind w:left="2830" w:right="0" w:hanging="2830"/>
        <w:rPr>
          <w:rFonts w:ascii="Comic Sans MS" w:hAnsi="Comic Sans MS"/>
          <w:sz w:val="26"/>
          <w:szCs w:val="26"/>
          <w:u w:val="none"/>
        </w:rPr>
      </w:pPr>
      <w:r>
        <w:rPr>
          <w:rFonts w:ascii="Comic Sans MS" w:hAnsi="Comic Sans MS"/>
          <w:sz w:val="26"/>
          <w:szCs w:val="26"/>
          <w:u w:val="none"/>
        </w:rPr>
        <w:t>Nominativo Comandante capofila: comm. Capo Gabriele Ferro</w:t>
      </w:r>
    </w:p>
    <w:p>
      <w:pPr>
        <w:pStyle w:val="Normal"/>
        <w:ind w:left="2830" w:right="0" w:hanging="2830"/>
        <w:rPr>
          <w:rFonts w:ascii="Comic Sans MS" w:hAnsi="Comic Sans MS"/>
          <w:sz w:val="26"/>
          <w:szCs w:val="26"/>
          <w:u w:val="none"/>
        </w:rPr>
      </w:pPr>
      <w:r>
        <w:rPr>
          <w:rFonts w:ascii="Comic Sans MS" w:hAnsi="Comic Sans MS"/>
          <w:sz w:val="26"/>
          <w:szCs w:val="26"/>
          <w:u w:val="none"/>
        </w:rPr>
        <w:t>Telefono ufficio: 0332 273234 – Telefono cellulare: 338 6214999</w:t>
      </w:r>
    </w:p>
    <w:p>
      <w:pPr>
        <w:pStyle w:val="Normal"/>
        <w:ind w:left="2830" w:right="0" w:hanging="2830"/>
        <w:rPr>
          <w:rStyle w:val="CollegamentoInternet"/>
          <w:rFonts w:ascii="Comic Sans MS" w:hAnsi="Comic Sans MS"/>
          <w:sz w:val="26"/>
          <w:szCs w:val="26"/>
          <w:u w:val="none"/>
        </w:rPr>
      </w:pPr>
      <w:r>
        <w:rPr>
          <w:rFonts w:ascii="Comic Sans MS" w:hAnsi="Comic Sans MS"/>
          <w:sz w:val="26"/>
          <w:szCs w:val="26"/>
          <w:u w:val="none"/>
        </w:rPr>
        <w:t xml:space="preserve">Indirizzo mail: </w:t>
      </w:r>
      <w:hyperlink r:id="rId2">
        <w:r>
          <w:rPr>
            <w:rStyle w:val="CollegamentoInternet"/>
            <w:rFonts w:ascii="Comic Sans MS" w:hAnsi="Comic Sans MS"/>
            <w:sz w:val="26"/>
            <w:szCs w:val="26"/>
            <w:u w:val="none"/>
          </w:rPr>
          <w:t>gferro@comune.induno-olona.va.it</w:t>
        </w:r>
      </w:hyperlink>
    </w:p>
    <w:p>
      <w:pPr>
        <w:pStyle w:val="Normal"/>
        <w:spacing w:lineRule="auto" w:line="240"/>
        <w:ind w:left="0" w:right="0" w:firstLine="6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N</w:t>
      </w:r>
      <w:r>
        <w:rPr>
          <w:rFonts w:ascii="Comic Sans MS" w:hAnsi="Comic Sans MS"/>
          <w:sz w:val="26"/>
          <w:szCs w:val="26"/>
        </w:rPr>
        <w:t xml:space="preserve">ominativo </w:t>
      </w:r>
      <w:r>
        <w:rPr>
          <w:rFonts w:ascii="Comic Sans MS" w:hAnsi="Comic Sans MS"/>
          <w:color w:val="FF0000"/>
          <w:sz w:val="26"/>
          <w:szCs w:val="26"/>
        </w:rPr>
        <w:t>referente operativo</w:t>
      </w:r>
      <w:r>
        <w:rPr>
          <w:rFonts w:ascii="Comic Sans MS" w:hAnsi="Comic Sans MS"/>
          <w:sz w:val="26"/>
          <w:szCs w:val="26"/>
        </w:rPr>
        <w:t xml:space="preserve">:  </w:t>
      </w:r>
      <w:r>
        <w:rPr>
          <w:rFonts w:ascii="Comic Sans MS" w:hAnsi="Comic Sans MS"/>
          <w:sz w:val="26"/>
          <w:szCs w:val="26"/>
        </w:rPr>
        <w:t>Sovr. Esp. Walter Premoli</w:t>
      </w:r>
      <w:r>
        <w:pict>
          <v:rect fillcolor="#FFFFFF" stroked="f" strokeweight="0pt" style="position:absolute;width:476.85pt;height:87.35pt;mso-wrap-distance-left:9pt;mso-wrap-distance-right:9pt;mso-wrap-distance-top:3.6pt;mso-wrap-distance-bottom:3.6pt;margin-top:-2.1pt;margin-left:-0.4pt">
            <v:textbox>
              <w:txbxContent>
                <w:p>
                  <w:pPr>
                    <w:pStyle w:val="Normal"/>
                    <w:spacing w:before="0" w:after="0"/>
                    <w:jc w:val="center"/>
                    <w:rPr>
                      <w:rFonts w:ascii="Comic Sans MS" w:hAnsi="Comic Sans MS"/>
                      <w:b/>
                      <w:bCs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bCs/>
                      <w:color w:val="00B050"/>
                      <w:sz w:val="28"/>
                      <w:szCs w:val="28"/>
                    </w:rPr>
                    <w:t>SCHEDA DI ADESIONE SMART REGIONALE 2024</w:t>
                  </w:r>
                </w:p>
                <w:p>
                  <w:pPr>
                    <w:pStyle w:val="Normal"/>
                    <w:widowControl/>
                    <w:bidi w:val="0"/>
                    <w:spacing w:lineRule="auto" w:line="240" w:before="0" w:after="0"/>
                    <w:ind w:left="0" w:right="1134" w:hanging="0"/>
                    <w:jc w:val="center"/>
                    <w:rPr>
                      <w:rFonts w:ascii="Comic Sans MS" w:hAnsi="Comic Sans MS"/>
                      <w:color w:val="00B050"/>
                      <w:sz w:val="21"/>
                      <w:szCs w:val="21"/>
                    </w:rPr>
                  </w:pPr>
                  <w:r>
                    <w:rPr>
                      <w:rFonts w:ascii="Comic Sans MS" w:hAnsi="Comic Sans MS"/>
                      <w:color w:val="00B050"/>
                      <w:sz w:val="26"/>
                      <w:szCs w:val="26"/>
                    </w:rPr>
                    <w:t xml:space="preserve">            </w:t>
                  </w:r>
                  <w:r>
                    <w:rPr>
                      <w:rFonts w:ascii="Comic Sans MS" w:hAnsi="Comic Sans MS"/>
                      <w:color w:val="00B050"/>
                      <w:sz w:val="20"/>
                      <w:szCs w:val="20"/>
                    </w:rPr>
                    <w:t>f</w:t>
                  </w:r>
                  <w:r>
                    <w:rPr>
                      <w:rFonts w:ascii="Comic Sans MS" w:hAnsi="Comic Sans MS"/>
                      <w:color w:val="00B050"/>
                      <w:sz w:val="20"/>
                      <w:szCs w:val="20"/>
                    </w:rPr>
                    <w:t>inalizzata</w:t>
                  </w:r>
                  <w:r>
                    <w:rPr>
                      <w:rFonts w:ascii="Comic Sans MS" w:hAnsi="Comic Sans MS"/>
                      <w:color w:val="00B050"/>
                      <w:sz w:val="21"/>
                      <w:szCs w:val="21"/>
                    </w:rPr>
                    <w:t xml:space="preserve"> alla sottoscrizione dell’Accordo di Collaborazione (L.R. 6/2015)</w:t>
                  </w:r>
                </w:p>
              </w:txbxContent>
            </v:textbox>
            <w10:wrap type="square"/>
          </v:rect>
        </w:pict>
      </w:r>
    </w:p>
    <w:p>
      <w:pPr>
        <w:pStyle w:val="Normal"/>
        <w:spacing w:lineRule="auto" w:line="240"/>
        <w:ind w:left="0" w:right="0" w:firstLine="6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Telefono ufficio: </w:t>
        <w:pict>
          <v:line id="shape_0" from="204.25pt,-6pt" to="480.2pt,-6pt" stroked="t" style="position:absolute">
            <v:stroke color="#bfbfbf" weight="6480" joinstyle="miter" endcap="flat"/>
            <v:fill on="false" detectmouseclick="t"/>
          </v:line>
        </w:pict>
        <w:pict>
          <v:line id="shape_0" from="99.3pt,16.5pt" to="249.75pt,16.95pt" stroked="t" style="position:absolute">
            <v:stroke color="#bfbfbf" weight="6480" joinstyle="miter" endcap="flat"/>
            <v:fill on="false" detectmouseclick="t"/>
          </v:line>
        </w:pict>
        <w:pict>
          <v:line id="shape_0" from="104.3pt,21.2pt" to="199.8pt,21.2pt" stroked="t" style="position:absolute">
            <v:stroke color="#bfbfbf" weight="6480" joinstyle="miter" endcap="flat"/>
            <v:fill on="false" detectmouseclick="t"/>
          </v:line>
        </w:pict>
      </w:r>
      <w:r>
        <w:rPr>
          <w:rFonts w:ascii="Comic Sans MS" w:hAnsi="Comic Sans MS"/>
          <w:sz w:val="26"/>
          <w:szCs w:val="26"/>
        </w:rPr>
        <w:t xml:space="preserve">0332 273219              </w:t>
      </w:r>
      <w:r>
        <w:rPr>
          <w:rFonts w:ascii="Comic Sans MS" w:hAnsi="Comic Sans MS"/>
          <w:sz w:val="26"/>
          <w:szCs w:val="26"/>
        </w:rPr>
        <w:t xml:space="preserve">telefono cellulare:   </w:t>
      </w:r>
      <w:r>
        <w:rPr>
          <w:rFonts w:ascii="Comic Sans MS" w:hAnsi="Comic Sans MS"/>
          <w:sz w:val="26"/>
          <w:szCs w:val="26"/>
          <w:u w:val="none"/>
        </w:rPr>
        <w:t>338 6214999</w:t>
      </w:r>
      <w:r>
        <w:rPr>
          <w:rFonts w:ascii="Comic Sans MS" w:hAnsi="Comic Sans MS"/>
          <w:sz w:val="26"/>
          <w:szCs w:val="26"/>
        </w:rPr>
        <w:t xml:space="preserve"> </w:t>
        <w:tab/>
      </w:r>
    </w:p>
    <w:p>
      <w:pPr>
        <w:pStyle w:val="Normal"/>
        <w:widowControl/>
        <w:bidi w:val="0"/>
        <w:spacing w:lineRule="auto" w:line="240"/>
        <w:ind w:left="0" w:right="0" w:firstLine="6"/>
        <w:jc w:val="left"/>
        <w:rPr>
          <w:rStyle w:val="CollegamentoInternet"/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indirizzo mail:   </w:t>
        <w:pict>
          <v:line id="shape_0" from="337.8pt,24pt" to="341.9pt,24pt" stroked="t" style="position:absolute">
            <v:stroke color="#bfbfbf" weight="6480" joinstyle="miter" endcap="flat"/>
            <v:fill on="false" detectmouseclick="t"/>
          </v:line>
        </w:pict>
      </w:r>
      <w:hyperlink r:id="rId3">
        <w:r>
          <w:rPr>
            <w:rStyle w:val="CollegamentoInternet"/>
            <w:rFonts w:ascii="Comic Sans MS" w:hAnsi="Comic Sans MS"/>
            <w:sz w:val="26"/>
            <w:szCs w:val="26"/>
          </w:rPr>
          <w:t>wpremoli@comune.induo-olona.va.it</w:t>
        </w:r>
      </w:hyperlink>
    </w:p>
    <w:sectPr>
      <w:type w:val="nextPage"/>
      <w:pgSz w:w="11906" w:h="16838"/>
      <w:pgMar w:left="1134" w:right="1134" w:header="0" w:top="1135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it-IT" w:eastAsia="en-US" w:bidi="ar-SA"/>
      </w:rPr>
    </w:rPrDefault>
    <w:pPrDefault>
      <w:pPr>
        <w:spacing w:lineRule="auto" w:line="259"/>
      </w:pPr>
    </w:pPrDefault>
  </w:docDefaults>
  <w:latentStyles w:count="376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Calibr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Contenutocornice">
    <w:name w:val="Contenuto cornice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ferro@comune.induno-olona.va.it" TargetMode="External"/><Relationship Id="rId3" Type="http://schemas.openxmlformats.org/officeDocument/2006/relationships/hyperlink" Target="mailto:wpremoli@comune.induo-olona.va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LibreOffice/4.2.5.2$Windows_x86 LibreOffice_project/61cb170a04bb1f12e77c884eab9192be736ec5f5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2023-04-26T09:18:00Z</dcterms:created>
  <dc:creator>Cristiano Dell'Acqua</dc:creator>
  <dc:language>it-IT</dc:language>
  <cp:lastModifiedBy>Cristiano Dell'Acqua</cp:lastModifiedBy>
  <cp:lastPrinted>2024-05-14T08:34:00Z</cp:lastPrinted>
  <dcterms:modified xsi:type="dcterms:W3CDTF">2024-05-22T08:28:00Z</dcterms:modified>
  <cp:revision>9</cp:revision>
</cp:coreProperties>
</file>